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5A3" w:rsidRDefault="00ED35A3">
      <w:bookmarkStart w:id="0" w:name="_GoBack"/>
      <w:bookmarkEnd w:id="0"/>
    </w:p>
    <w:p w:rsidR="00ED35A3" w:rsidRDefault="00ED35A3"/>
    <w:tbl>
      <w:tblPr>
        <w:tblW w:w="0" w:type="auto"/>
        <w:tblInd w:w="70" w:type="dxa"/>
        <w:tblBorders>
          <w:bottom w:val="single" w:sz="8" w:space="0" w:color="000000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9639"/>
      </w:tblGrid>
      <w:tr w:rsidR="00ED35A3" w:rsidRPr="00BD5D70" w:rsidTr="00B801CC">
        <w:trPr>
          <w:trHeight w:val="836"/>
        </w:trPr>
        <w:tc>
          <w:tcPr>
            <w:tcW w:w="9639" w:type="dxa"/>
          </w:tcPr>
          <w:p w:rsidR="00ED35A3" w:rsidRPr="00AE6834" w:rsidRDefault="00ED35A3" w:rsidP="00ED35A3">
            <w:pPr>
              <w:pStyle w:val="Nadpis5"/>
              <w:numPr>
                <w:ilvl w:val="0"/>
                <w:numId w:val="0"/>
              </w:numPr>
              <w:ind w:left="-70"/>
              <w:jc w:val="center"/>
              <w:rPr>
                <w:rFonts w:ascii="Arial Narrow" w:hAnsi="Arial Narrow" w:cs="Arial"/>
                <w:bCs w:val="0"/>
                <w:sz w:val="40"/>
              </w:rPr>
            </w:pPr>
            <w:r w:rsidRPr="00AE6834">
              <w:rPr>
                <w:rFonts w:ascii="Arial Narrow" w:hAnsi="Arial Narrow"/>
                <w:shadow/>
                <w:sz w:val="48"/>
                <w:effect w:val="antsRed"/>
              </w:rPr>
              <w:t>DOMY PRO SOCIÁLNÍ ÚČELY,</w:t>
            </w:r>
            <w:r w:rsidR="00AE6834" w:rsidRPr="00AE6834">
              <w:rPr>
                <w:rFonts w:ascii="Arial Narrow" w:hAnsi="Arial Narrow"/>
                <w:shadow/>
                <w:sz w:val="48"/>
                <w:effect w:val="antsRed"/>
              </w:rPr>
              <w:t xml:space="preserve"> OSTRAVA K.Ú.HRUŠOV, PARC.Č. 1212/1, 1215/1, 1216/22, 1214, 1216/23</w:t>
            </w:r>
          </w:p>
        </w:tc>
      </w:tr>
      <w:tr w:rsidR="00ED35A3" w:rsidRPr="00BD5D70" w:rsidTr="00B801CC">
        <w:trPr>
          <w:trHeight w:val="836"/>
        </w:trPr>
        <w:tc>
          <w:tcPr>
            <w:tcW w:w="9639" w:type="dxa"/>
          </w:tcPr>
          <w:p w:rsidR="00ED35A3" w:rsidRPr="00BD5D70" w:rsidRDefault="00ED35A3" w:rsidP="00B801CC">
            <w:pPr>
              <w:jc w:val="center"/>
              <w:rPr>
                <w:rFonts w:ascii="Arial Narrow" w:hAnsi="Arial Narrow" w:cs="Arial"/>
                <w:b/>
                <w:bCs/>
                <w:sz w:val="36"/>
              </w:rPr>
            </w:pPr>
          </w:p>
        </w:tc>
      </w:tr>
    </w:tbl>
    <w:p w:rsidR="00ED35A3" w:rsidRPr="00BD5D70" w:rsidRDefault="00ED35A3" w:rsidP="00ED35A3">
      <w:pPr>
        <w:pStyle w:val="Titulek"/>
        <w:rPr>
          <w:rFonts w:ascii="Arial Narrow" w:hAnsi="Arial Narrow"/>
        </w:rPr>
      </w:pPr>
      <w:r w:rsidRPr="00BD5D70">
        <w:rPr>
          <w:rFonts w:ascii="Arial Narrow" w:hAnsi="Arial Narrow"/>
        </w:rPr>
        <w:t>DPS</w:t>
      </w:r>
    </w:p>
    <w:p w:rsidR="00ED35A3" w:rsidRPr="00BD5D70" w:rsidRDefault="00ED35A3" w:rsidP="00ED35A3">
      <w:pPr>
        <w:rPr>
          <w:rFonts w:ascii="Arial Narrow" w:hAnsi="Arial Narrow"/>
        </w:rPr>
      </w:pPr>
    </w:p>
    <w:p w:rsidR="00ED35A3" w:rsidRPr="00BD5D70" w:rsidRDefault="00ED35A3" w:rsidP="00ED35A3">
      <w:pPr>
        <w:rPr>
          <w:rFonts w:ascii="Arial Narrow" w:hAnsi="Arial Narrow"/>
        </w:rPr>
      </w:pPr>
    </w:p>
    <w:p w:rsidR="00ED35A3" w:rsidRPr="00BD5D70" w:rsidRDefault="00ED35A3" w:rsidP="00ED35A3">
      <w:pPr>
        <w:rPr>
          <w:rFonts w:ascii="Arial Narrow" w:hAnsi="Arial Narrow"/>
        </w:rPr>
      </w:pPr>
    </w:p>
    <w:p w:rsidR="00ED35A3" w:rsidRPr="00BD5D70" w:rsidRDefault="00ED35A3" w:rsidP="00ED35A3">
      <w:pPr>
        <w:rPr>
          <w:rFonts w:ascii="Arial Narrow" w:hAnsi="Arial Narrow"/>
        </w:rPr>
      </w:pPr>
    </w:p>
    <w:p w:rsidR="00ED35A3" w:rsidRPr="00BD5D70" w:rsidRDefault="00ED35A3" w:rsidP="00E66C2F">
      <w:pPr>
        <w:pStyle w:val="Nadpis6"/>
        <w:numPr>
          <w:ilvl w:val="0"/>
          <w:numId w:val="0"/>
        </w:numPr>
        <w:shd w:val="pct25" w:color="auto" w:fill="FFFFFF"/>
        <w:spacing w:before="0"/>
        <w:ind w:left="1152"/>
        <w:rPr>
          <w:rFonts w:ascii="Arial Narrow" w:hAnsi="Arial Narrow"/>
        </w:rPr>
      </w:pPr>
      <w:r w:rsidRPr="00BD5D70">
        <w:rPr>
          <w:rFonts w:ascii="Arial Narrow" w:hAnsi="Arial Narrow"/>
        </w:rPr>
        <w:t>TECHNICKÁ ZPRÁVA</w:t>
      </w: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6"/>
        <w:gridCol w:w="284"/>
        <w:gridCol w:w="4395"/>
        <w:gridCol w:w="3684"/>
      </w:tblGrid>
      <w:tr w:rsidR="00ED35A3" w:rsidRPr="00BD5D70" w:rsidTr="00B801CC">
        <w:trPr>
          <w:gridAfter w:val="1"/>
          <w:wAfter w:w="3684" w:type="dxa"/>
        </w:trPr>
        <w:tc>
          <w:tcPr>
            <w:tcW w:w="1276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 Zakázka č.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4395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  <w:shadow/>
                <w:effect w:val="antsRed"/>
              </w:rPr>
              <w:t>0116 –2</w:t>
            </w:r>
          </w:p>
        </w:tc>
      </w:tr>
      <w:tr w:rsidR="00ED35A3" w:rsidRPr="00BD5D70" w:rsidTr="00B801CC">
        <w:trPr>
          <w:gridAfter w:val="1"/>
          <w:wAfter w:w="3684" w:type="dxa"/>
        </w:trPr>
        <w:tc>
          <w:tcPr>
            <w:tcW w:w="1276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 Zhotovitel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4395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ind w:left="74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Ing. </w:t>
            </w:r>
            <w:proofErr w:type="spellStart"/>
            <w:r w:rsidRPr="00BD5D70">
              <w:rPr>
                <w:rFonts w:ascii="Arial Narrow" w:hAnsi="Arial Narrow"/>
              </w:rPr>
              <w:t>Šňupárek</w:t>
            </w:r>
            <w:proofErr w:type="spellEnd"/>
            <w:r w:rsidRPr="00BD5D70">
              <w:rPr>
                <w:rFonts w:ascii="Arial Narrow" w:hAnsi="Arial Narrow"/>
              </w:rPr>
              <w:t xml:space="preserve"> – projekce</w:t>
            </w:r>
          </w:p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ind w:left="74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30.dubna 14/2034</w:t>
            </w:r>
          </w:p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ind w:left="74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Ostrava 1</w:t>
            </w:r>
          </w:p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ind w:left="74"/>
              <w:rPr>
                <w:rFonts w:ascii="Arial Narrow" w:hAnsi="Arial Narrow"/>
              </w:rPr>
            </w:pPr>
          </w:p>
        </w:tc>
      </w:tr>
      <w:tr w:rsidR="00ED35A3" w:rsidRPr="00BD5D70" w:rsidTr="00B801CC">
        <w:trPr>
          <w:gridAfter w:val="1"/>
          <w:wAfter w:w="3684" w:type="dxa"/>
          <w:trHeight w:val="561"/>
        </w:trPr>
        <w:tc>
          <w:tcPr>
            <w:tcW w:w="1276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 HIP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4395" w:type="dxa"/>
          </w:tcPr>
          <w:p w:rsidR="00ED35A3" w:rsidRPr="00BD5D70" w:rsidRDefault="00ED35A3" w:rsidP="00B801CC">
            <w:pPr>
              <w:rPr>
                <w:rFonts w:ascii="Arial Narrow" w:hAnsi="Arial Narrow"/>
                <w:shadow/>
                <w:effect w:val="antsRed"/>
              </w:rPr>
            </w:pPr>
            <w:r w:rsidRPr="00BD5D70">
              <w:rPr>
                <w:rFonts w:ascii="Arial Narrow" w:hAnsi="Arial Narrow"/>
                <w:shadow/>
                <w:effect w:val="antsRed"/>
              </w:rPr>
              <w:t xml:space="preserve"> Ing. Štěpán </w:t>
            </w:r>
            <w:proofErr w:type="spellStart"/>
            <w:r w:rsidRPr="00BD5D70">
              <w:rPr>
                <w:rFonts w:ascii="Arial Narrow" w:hAnsi="Arial Narrow"/>
                <w:shadow/>
                <w:effect w:val="antsRed"/>
              </w:rPr>
              <w:t>Šňupárek</w:t>
            </w:r>
            <w:proofErr w:type="spellEnd"/>
          </w:p>
          <w:p w:rsidR="00ED35A3" w:rsidRPr="00BD5D70" w:rsidRDefault="00ED35A3" w:rsidP="00B801CC">
            <w:pPr>
              <w:rPr>
                <w:rFonts w:ascii="Arial Narrow" w:hAnsi="Arial Narrow"/>
                <w:shadow/>
                <w:effect w:val="antsRed"/>
              </w:rPr>
            </w:pPr>
            <w:r w:rsidRPr="00BD5D70">
              <w:rPr>
                <w:rFonts w:ascii="Arial Narrow" w:hAnsi="Arial Narrow"/>
                <w:shadow/>
                <w:effect w:val="antsRed"/>
              </w:rPr>
              <w:t xml:space="preserve"> 777/235583</w:t>
            </w:r>
          </w:p>
          <w:p w:rsidR="00ED35A3" w:rsidRPr="00BD5D70" w:rsidRDefault="00ED35A3" w:rsidP="00B801CC">
            <w:pPr>
              <w:rPr>
                <w:rFonts w:ascii="Arial Narrow" w:hAnsi="Arial Narrow"/>
              </w:rPr>
            </w:pPr>
          </w:p>
        </w:tc>
      </w:tr>
      <w:tr w:rsidR="00ED35A3" w:rsidRPr="00BD5D70" w:rsidTr="00B801CC">
        <w:tblPrEx>
          <w:tblCellMar>
            <w:left w:w="70" w:type="dxa"/>
            <w:right w:w="70" w:type="dxa"/>
          </w:tblCellMar>
        </w:tblPrEx>
        <w:trPr>
          <w:gridAfter w:val="1"/>
          <w:wAfter w:w="3684" w:type="dxa"/>
          <w:trHeight w:val="427"/>
        </w:trPr>
        <w:tc>
          <w:tcPr>
            <w:tcW w:w="1276" w:type="dxa"/>
          </w:tcPr>
          <w:p w:rsidR="00ED35A3" w:rsidRPr="00BD5D70" w:rsidRDefault="00ED35A3" w:rsidP="00B801CC">
            <w:pPr>
              <w:ind w:left="-7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Zadavatel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4395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  <w:r w:rsidRPr="00BD5D70">
              <w:rPr>
                <w:rFonts w:ascii="Arial Narrow" w:hAnsi="Arial Narrow" w:cs="Arial"/>
              </w:rPr>
              <w:t xml:space="preserve">Čtyřlístek- centrum pro osoby se zdravotním postižením Ostrava, </w:t>
            </w:r>
            <w:proofErr w:type="spellStart"/>
            <w:r w:rsidRPr="00BD5D70">
              <w:rPr>
                <w:rFonts w:ascii="Arial Narrow" w:hAnsi="Arial Narrow" w:cs="Arial"/>
              </w:rPr>
              <w:t>p.o</w:t>
            </w:r>
            <w:proofErr w:type="spellEnd"/>
            <w:r w:rsidRPr="00BD5D70">
              <w:rPr>
                <w:rFonts w:ascii="Arial Narrow" w:hAnsi="Arial Narrow" w:cs="Arial"/>
              </w:rPr>
              <w:t>.</w:t>
            </w:r>
            <w:r w:rsidRPr="00BD5D70">
              <w:rPr>
                <w:rFonts w:ascii="Arial Narrow" w:hAnsi="Arial Narrow"/>
              </w:rPr>
              <w:t xml:space="preserve"> </w:t>
            </w:r>
          </w:p>
        </w:tc>
      </w:tr>
      <w:tr w:rsidR="00ED35A3" w:rsidRPr="00BD5D70" w:rsidTr="00B801CC">
        <w:tblPrEx>
          <w:tblCellMar>
            <w:left w:w="70" w:type="dxa"/>
            <w:right w:w="70" w:type="dxa"/>
          </w:tblCellMar>
        </w:tblPrEx>
        <w:trPr>
          <w:gridAfter w:val="1"/>
          <w:wAfter w:w="3684" w:type="dxa"/>
          <w:trHeight w:val="281"/>
        </w:trPr>
        <w:tc>
          <w:tcPr>
            <w:tcW w:w="1276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Hladnovská 751/119</w:t>
            </w:r>
          </w:p>
          <w:p w:rsidR="00ED35A3" w:rsidRPr="00BD5D70" w:rsidRDefault="00ED35A3" w:rsidP="00B801CC">
            <w:pPr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Ostrava </w:t>
            </w:r>
            <w:proofErr w:type="spellStart"/>
            <w:r w:rsidRPr="00BD5D70">
              <w:rPr>
                <w:rFonts w:ascii="Arial Narrow" w:hAnsi="Arial Narrow"/>
              </w:rPr>
              <w:t>Muglinov</w:t>
            </w:r>
            <w:proofErr w:type="spellEnd"/>
          </w:p>
        </w:tc>
      </w:tr>
      <w:tr w:rsidR="00ED35A3" w:rsidRPr="00BD5D70" w:rsidTr="00B801CC">
        <w:tblPrEx>
          <w:tblCellMar>
            <w:left w:w="70" w:type="dxa"/>
            <w:right w:w="70" w:type="dxa"/>
          </w:tblCellMar>
        </w:tblPrEx>
        <w:trPr>
          <w:gridAfter w:val="1"/>
          <w:wAfter w:w="3684" w:type="dxa"/>
          <w:trHeight w:val="289"/>
        </w:trPr>
        <w:tc>
          <w:tcPr>
            <w:tcW w:w="1276" w:type="dxa"/>
          </w:tcPr>
          <w:p w:rsidR="00ED35A3" w:rsidRPr="00BD5D70" w:rsidRDefault="00ED35A3" w:rsidP="00B801CC">
            <w:pPr>
              <w:spacing w:after="120"/>
              <w:rPr>
                <w:rFonts w:ascii="Arial Narrow" w:hAnsi="Arial Narrow"/>
              </w:rPr>
            </w:pPr>
          </w:p>
        </w:tc>
        <w:tc>
          <w:tcPr>
            <w:tcW w:w="284" w:type="dxa"/>
          </w:tcPr>
          <w:p w:rsidR="00ED35A3" w:rsidRPr="00BD5D70" w:rsidRDefault="00ED35A3" w:rsidP="00B801CC">
            <w:pPr>
              <w:spacing w:after="120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:rsidR="00ED35A3" w:rsidRPr="00BD5D70" w:rsidRDefault="00ED35A3" w:rsidP="00B801CC">
            <w:pPr>
              <w:spacing w:after="120"/>
              <w:rPr>
                <w:rFonts w:ascii="Arial Narrow" w:hAnsi="Arial Narrow"/>
              </w:rPr>
            </w:pPr>
          </w:p>
        </w:tc>
      </w:tr>
      <w:tr w:rsidR="00ED35A3" w:rsidRPr="00BD5D70" w:rsidTr="00B801CC">
        <w:tc>
          <w:tcPr>
            <w:tcW w:w="1276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 Datum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8079" w:type="dxa"/>
            <w:gridSpan w:val="2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  <w:effect w:val="antsRed"/>
              </w:rPr>
              <w:t>Leden  2016</w:t>
            </w:r>
          </w:p>
          <w:p w:rsidR="00ED35A3" w:rsidRPr="00BD5D70" w:rsidRDefault="003C1F6C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Počet stran:  15</w:t>
            </w:r>
          </w:p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  <w:effect w:val="antsRed"/>
              </w:rPr>
              <w:t>Arch. číslo:</w:t>
            </w:r>
            <w:r w:rsidRPr="00BD5D70">
              <w:rPr>
                <w:rFonts w:ascii="Arial Narrow" w:hAnsi="Arial Narrow"/>
                <w:shadow/>
                <w:effect w:val="antsRed"/>
              </w:rPr>
              <w:t xml:space="preserve"> </w:t>
            </w:r>
            <w:r w:rsidR="00AE6834">
              <w:rPr>
                <w:rFonts w:ascii="Arial Narrow" w:hAnsi="Arial Narrow"/>
                <w:shadow/>
                <w:effect w:val="antsRed"/>
              </w:rPr>
              <w:t>0116-2</w:t>
            </w:r>
            <w:r w:rsidR="00E66C2F">
              <w:rPr>
                <w:rFonts w:ascii="Arial Narrow" w:hAnsi="Arial Narrow"/>
                <w:shadow/>
                <w:effect w:val="antsRed"/>
              </w:rPr>
              <w:t>-SLP</w:t>
            </w:r>
            <w:r w:rsidRPr="00BD5D70">
              <w:rPr>
                <w:rFonts w:ascii="Arial Narrow" w:hAnsi="Arial Narrow"/>
              </w:rPr>
              <w:t xml:space="preserve">                                   </w:t>
            </w:r>
          </w:p>
        </w:tc>
      </w:tr>
    </w:tbl>
    <w:p w:rsidR="00ED35A3" w:rsidRDefault="00ED35A3"/>
    <w:p w:rsidR="00ED35A3" w:rsidRDefault="00ED35A3"/>
    <w:p w:rsidR="00ED35A3" w:rsidRDefault="00ED35A3"/>
    <w:p w:rsidR="00ED35A3" w:rsidRDefault="00ED35A3"/>
    <w:p w:rsidR="00ED35A3" w:rsidRDefault="00ED35A3"/>
    <w:p w:rsidR="00ED35A3" w:rsidRDefault="00ED35A3"/>
    <w:p w:rsidR="00ED35A3" w:rsidRDefault="00ED35A3"/>
    <w:p w:rsidR="00ED35A3" w:rsidRDefault="00ED35A3"/>
    <w:tbl>
      <w:tblPr>
        <w:tblW w:w="590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97"/>
        <w:gridCol w:w="160"/>
        <w:gridCol w:w="209"/>
        <w:gridCol w:w="166"/>
        <w:gridCol w:w="160"/>
        <w:gridCol w:w="166"/>
        <w:gridCol w:w="522"/>
      </w:tblGrid>
      <w:tr w:rsidR="00742B99" w:rsidRPr="00770178" w:rsidTr="00742B99">
        <w:trPr>
          <w:trHeight w:val="300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66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66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</w:tbl>
    <w:p w:rsidR="00741814" w:rsidRPr="00770178" w:rsidRDefault="00741814" w:rsidP="00741814">
      <w:pPr>
        <w:rPr>
          <w:rFonts w:ascii="Arial Narrow" w:hAnsi="Arial Narrow" w:cs="Arial"/>
          <w:b/>
          <w:sz w:val="32"/>
          <w:szCs w:val="32"/>
        </w:rPr>
      </w:pPr>
      <w:r w:rsidRPr="00770178">
        <w:rPr>
          <w:rFonts w:ascii="Arial Narrow" w:hAnsi="Arial Narrow" w:cs="Arial"/>
          <w:b/>
          <w:sz w:val="32"/>
          <w:szCs w:val="32"/>
        </w:rPr>
        <w:t>OBSAH PROJEKTOVÉ TECHNICKÉ DOKUMENTACE:</w:t>
      </w:r>
    </w:p>
    <w:p w:rsidR="00741814" w:rsidRPr="00770178" w:rsidRDefault="00741814" w:rsidP="00741814">
      <w:pPr>
        <w:rPr>
          <w:rFonts w:ascii="Arial Narrow" w:hAnsi="Arial Narrow" w:cs="Arial"/>
          <w:b/>
          <w:sz w:val="32"/>
          <w:szCs w:val="32"/>
        </w:rPr>
      </w:pPr>
    </w:p>
    <w:p w:rsidR="00741814" w:rsidRPr="000E1AF4" w:rsidRDefault="00741814" w:rsidP="0074181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B70370">
        <w:rPr>
          <w:rFonts w:cs="Arial"/>
          <w:sz w:val="18"/>
          <w:szCs w:val="18"/>
        </w:rPr>
        <w:fldChar w:fldCharType="begin"/>
      </w:r>
      <w:r w:rsidRPr="000E1AF4">
        <w:rPr>
          <w:rFonts w:cs="Arial"/>
          <w:sz w:val="18"/>
          <w:szCs w:val="18"/>
        </w:rPr>
        <w:instrText xml:space="preserve"> TOC \o "1-3" \h \z \u </w:instrText>
      </w:r>
      <w:r w:rsidRPr="00B70370">
        <w:rPr>
          <w:rFonts w:cs="Arial"/>
          <w:sz w:val="18"/>
          <w:szCs w:val="18"/>
        </w:rPr>
        <w:fldChar w:fldCharType="separate"/>
      </w:r>
      <w:hyperlink w:anchor="_Toc484922695" w:history="1">
        <w:r w:rsidRPr="000E1AF4">
          <w:rPr>
            <w:rStyle w:val="Hypertextovodkaz"/>
            <w:noProof/>
            <w:sz w:val="18"/>
            <w:szCs w:val="18"/>
          </w:rPr>
          <w:t>a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STRUKTUROVANÁ KABELÁŽ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_Toc484922695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696" w:history="1">
        <w:r w:rsidRPr="000E1AF4">
          <w:rPr>
            <w:rStyle w:val="Hypertextovodkaz"/>
            <w:noProof/>
            <w:sz w:val="18"/>
            <w:szCs w:val="18"/>
          </w:rPr>
          <w:t>a.1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ÚVOD - 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_Toc484922696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697" w:history="1">
        <w:r w:rsidRPr="000E1AF4">
          <w:rPr>
            <w:rStyle w:val="Hypertextovodkaz"/>
            <w:noProof/>
            <w:sz w:val="18"/>
            <w:szCs w:val="18"/>
          </w:rPr>
          <w:t>a.2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 SK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_Toc484922697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698" w:history="1">
        <w:r w:rsidRPr="000E1AF4">
          <w:rPr>
            <w:rStyle w:val="Hypertextovodkaz"/>
            <w:noProof/>
            <w:sz w:val="18"/>
            <w:szCs w:val="18"/>
          </w:rPr>
          <w:t>a.2.1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SK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_Toc484922698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699" w:history="1">
        <w:r w:rsidRPr="000E1AF4">
          <w:rPr>
            <w:rStyle w:val="Hypertextovodkaz"/>
            <w:noProof/>
            <w:sz w:val="18"/>
            <w:szCs w:val="18"/>
          </w:rPr>
          <w:t>a.2.2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Provedení kabeláží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_Toc484922699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0" w:history="1">
        <w:r w:rsidRPr="000E1AF4">
          <w:rPr>
            <w:rStyle w:val="Hypertextovodkaz"/>
            <w:noProof/>
            <w:sz w:val="18"/>
            <w:szCs w:val="18"/>
          </w:rPr>
          <w:t>a.2.3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Napojení na telefonního operátora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01" w:history="1">
        <w:r w:rsidRPr="000E1AF4">
          <w:rPr>
            <w:rStyle w:val="Hypertextovodkaz"/>
            <w:noProof/>
            <w:sz w:val="18"/>
            <w:szCs w:val="18"/>
          </w:rPr>
          <w:t>b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SYSTÉM INTERKOM/VIDEO TELEFON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02" w:history="1">
        <w:r w:rsidRPr="000E1AF4">
          <w:rPr>
            <w:rStyle w:val="Hypertextovodkaz"/>
            <w:noProof/>
            <w:sz w:val="18"/>
            <w:szCs w:val="18"/>
          </w:rPr>
          <w:t>b.1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ÚVOD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3" w:history="1">
        <w:r w:rsidRPr="000E1AF4">
          <w:rPr>
            <w:rStyle w:val="Hypertextovodkaz"/>
            <w:noProof/>
            <w:sz w:val="18"/>
            <w:szCs w:val="18"/>
          </w:rPr>
          <w:t>b.1.1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4" w:history="1">
        <w:r w:rsidRPr="000E1AF4">
          <w:rPr>
            <w:rStyle w:val="Hypertextovodkaz"/>
            <w:noProof/>
            <w:sz w:val="18"/>
            <w:szCs w:val="18"/>
          </w:rPr>
          <w:t>b.1.2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_Toc484922704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6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05" w:history="1">
        <w:r w:rsidRPr="000E1AF4">
          <w:rPr>
            <w:rStyle w:val="Hypertextovodkaz"/>
            <w:noProof/>
            <w:sz w:val="18"/>
            <w:szCs w:val="18"/>
          </w:rPr>
          <w:t>b.2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_Toc484922705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6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6" w:history="1">
        <w:r w:rsidRPr="000E1AF4">
          <w:rPr>
            <w:rStyle w:val="Hypertextovodkaz"/>
            <w:noProof/>
            <w:sz w:val="18"/>
            <w:szCs w:val="18"/>
          </w:rPr>
          <w:t>b.2.1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systému IP INTERKOM/VIDEO TELEFON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6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7" w:history="1">
        <w:r w:rsidRPr="000E1AF4">
          <w:rPr>
            <w:rStyle w:val="Hypertextovodkaz"/>
            <w:noProof/>
            <w:sz w:val="18"/>
            <w:szCs w:val="18"/>
          </w:rPr>
          <w:t>b.2.2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Provedení kabeláží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08" w:history="1">
        <w:r w:rsidRPr="000E1AF4">
          <w:rPr>
            <w:rStyle w:val="Hypertextovodkaz"/>
            <w:noProof/>
            <w:sz w:val="18"/>
            <w:szCs w:val="18"/>
          </w:rPr>
          <w:t>c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ELEKTRONICKÁ ZABEZPEČOVACÍ SIGNALIZACE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09" w:history="1">
        <w:r w:rsidRPr="000E1AF4">
          <w:rPr>
            <w:rStyle w:val="Hypertextovodkaz"/>
            <w:noProof/>
            <w:sz w:val="18"/>
            <w:szCs w:val="18"/>
          </w:rPr>
          <w:t>c.1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0" w:history="1">
        <w:r w:rsidRPr="000E1AF4">
          <w:rPr>
            <w:rStyle w:val="Hypertextovodkaz"/>
            <w:noProof/>
            <w:sz w:val="18"/>
            <w:szCs w:val="18"/>
          </w:rPr>
          <w:t>c.2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VÝCHOZÍ PODKLADY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1" w:history="1">
        <w:r w:rsidRPr="000E1AF4">
          <w:rPr>
            <w:rStyle w:val="Hypertextovodkaz"/>
            <w:noProof/>
            <w:sz w:val="18"/>
            <w:szCs w:val="18"/>
          </w:rPr>
          <w:t>c.3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2" w:history="1">
        <w:r w:rsidRPr="000E1AF4">
          <w:rPr>
            <w:rStyle w:val="Hypertextovodkaz"/>
            <w:noProof/>
            <w:sz w:val="18"/>
            <w:szCs w:val="18"/>
          </w:rPr>
          <w:t>c.4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VLIV ZAŘÍZENÍ NA ŽIVOTNÍ PROSTŘEDÍ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3" w:history="1">
        <w:r w:rsidRPr="000E1AF4">
          <w:rPr>
            <w:rStyle w:val="Hypertextovodkaz"/>
            <w:noProof/>
            <w:sz w:val="18"/>
            <w:szCs w:val="18"/>
          </w:rPr>
          <w:t>c.5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POŽÁRNÍ BEZPEČNOST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4" w:history="1">
        <w:r w:rsidRPr="000E1AF4">
          <w:rPr>
            <w:rStyle w:val="Hypertextovodkaz"/>
            <w:noProof/>
            <w:sz w:val="18"/>
            <w:szCs w:val="18"/>
          </w:rPr>
          <w:t>c.6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TOPOGRAFIE PŘEDMĚTU STŘEŽENÍ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_Toc484922714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5" w:history="1">
        <w:r w:rsidRPr="000E1AF4">
          <w:rPr>
            <w:rStyle w:val="Hypertextovodkaz"/>
            <w:noProof/>
            <w:sz w:val="18"/>
            <w:szCs w:val="18"/>
          </w:rPr>
          <w:t>c.7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SPECIFIKACE OCHRANY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_Toc484922715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16" w:history="1">
        <w:r w:rsidRPr="000E1AF4">
          <w:rPr>
            <w:rStyle w:val="Hypertextovodkaz"/>
            <w:noProof/>
            <w:sz w:val="18"/>
            <w:szCs w:val="18"/>
          </w:rPr>
          <w:t>d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7" w:history="1">
        <w:r w:rsidRPr="000E1AF4">
          <w:rPr>
            <w:rStyle w:val="Hypertextovodkaz"/>
            <w:noProof/>
            <w:sz w:val="18"/>
            <w:szCs w:val="18"/>
          </w:rPr>
          <w:t>d.1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PZTS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8" w:history="1">
        <w:r w:rsidRPr="000E1AF4">
          <w:rPr>
            <w:rStyle w:val="Hypertextovodkaz"/>
            <w:noProof/>
            <w:sz w:val="18"/>
            <w:szCs w:val="18"/>
          </w:rPr>
          <w:t>d.2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ZABEZPEČENÍ JEDNOTLIVÝCH PROSTOR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9" w:history="1">
        <w:r w:rsidRPr="000E1AF4">
          <w:rPr>
            <w:rStyle w:val="Hypertextovodkaz"/>
            <w:noProof/>
            <w:sz w:val="18"/>
            <w:szCs w:val="18"/>
          </w:rPr>
          <w:t>d.3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PROVEDENÍ KABELÁŽÍ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9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20" w:history="1">
        <w:r w:rsidRPr="000E1AF4">
          <w:rPr>
            <w:rStyle w:val="Hypertextovodkaz"/>
            <w:noProof/>
            <w:sz w:val="18"/>
            <w:szCs w:val="18"/>
          </w:rPr>
          <w:t>d.4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VŠEOBECNÉ INFORMACE A POKYNY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9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1" w:history="1">
        <w:r w:rsidRPr="000E1AF4">
          <w:rPr>
            <w:rStyle w:val="Hypertextovodkaz"/>
            <w:noProof/>
            <w:sz w:val="18"/>
            <w:szCs w:val="18"/>
          </w:rPr>
          <w:t>d.4.1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Uživatel (investor) zajistí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9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2" w:history="1">
        <w:r w:rsidRPr="000E1AF4">
          <w:rPr>
            <w:rStyle w:val="Hypertextovodkaz"/>
            <w:noProof/>
            <w:sz w:val="18"/>
            <w:szCs w:val="18"/>
          </w:rPr>
          <w:t>d.4.2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Bezpečnostní předpisy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9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3" w:history="1">
        <w:r w:rsidRPr="000E1AF4">
          <w:rPr>
            <w:rStyle w:val="Hypertextovodkaz"/>
            <w:noProof/>
            <w:sz w:val="18"/>
            <w:szCs w:val="18"/>
          </w:rPr>
          <w:t>d.4.3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Komplexní zkoušky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4" w:history="1">
        <w:r w:rsidRPr="000E1AF4">
          <w:rPr>
            <w:rStyle w:val="Hypertextovodkaz"/>
            <w:noProof/>
            <w:sz w:val="18"/>
            <w:szCs w:val="18"/>
          </w:rPr>
          <w:t>d.4.4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Zkušební provoz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_Toc484922724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5" w:history="1">
        <w:r w:rsidRPr="000E1AF4">
          <w:rPr>
            <w:rStyle w:val="Hypertextovodkaz"/>
            <w:noProof/>
            <w:sz w:val="18"/>
            <w:szCs w:val="18"/>
          </w:rPr>
          <w:t>d.4.5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Pokyny pro majitele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_Toc484922725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26" w:history="1">
        <w:r w:rsidRPr="000E1AF4">
          <w:rPr>
            <w:rStyle w:val="Hypertextovodkaz"/>
            <w:noProof/>
            <w:sz w:val="18"/>
            <w:szCs w:val="18"/>
          </w:rPr>
          <w:t>e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KAMEROVÝ SYSTÉM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27" w:history="1">
        <w:r w:rsidRPr="000E1AF4">
          <w:rPr>
            <w:rStyle w:val="Hypertextovodkaz"/>
            <w:noProof/>
            <w:sz w:val="18"/>
            <w:szCs w:val="18"/>
          </w:rPr>
          <w:t>e.1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28" w:history="1">
        <w:r w:rsidRPr="000E1AF4">
          <w:rPr>
            <w:rStyle w:val="Hypertextovodkaz"/>
            <w:noProof/>
            <w:sz w:val="18"/>
            <w:szCs w:val="18"/>
          </w:rPr>
          <w:t>e.2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29" w:history="1">
        <w:r w:rsidRPr="000E1AF4">
          <w:rPr>
            <w:rStyle w:val="Hypertextovodkaz"/>
            <w:noProof/>
            <w:sz w:val="18"/>
            <w:szCs w:val="18"/>
          </w:rPr>
          <w:t>e.3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11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30" w:history="1">
        <w:r w:rsidRPr="000E1AF4">
          <w:rPr>
            <w:rStyle w:val="Hypertextovodkaz"/>
            <w:noProof/>
            <w:sz w:val="18"/>
            <w:szCs w:val="18"/>
          </w:rPr>
          <w:t>e.3.1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CCTV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11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31" w:history="1">
        <w:r w:rsidRPr="000E1AF4">
          <w:rPr>
            <w:rStyle w:val="Hypertextovodkaz"/>
            <w:noProof/>
            <w:sz w:val="18"/>
            <w:szCs w:val="18"/>
          </w:rPr>
          <w:t>e.3.2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PROVEDENÍ KABELÁŽÍ - CCTV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32" w:history="1">
        <w:r w:rsidRPr="000E1AF4">
          <w:rPr>
            <w:rStyle w:val="Hypertextovodkaz"/>
            <w:noProof/>
            <w:sz w:val="18"/>
            <w:szCs w:val="18"/>
          </w:rPr>
          <w:t>f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televizní  a satelitní příjem - STA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33" w:history="1">
        <w:r w:rsidRPr="000E1AF4">
          <w:rPr>
            <w:rStyle w:val="Hypertextovodkaz"/>
            <w:noProof/>
            <w:sz w:val="18"/>
            <w:szCs w:val="18"/>
          </w:rPr>
          <w:t>f.1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34" w:history="1">
        <w:r w:rsidRPr="000E1AF4">
          <w:rPr>
            <w:rStyle w:val="Hypertextovodkaz"/>
            <w:noProof/>
            <w:sz w:val="18"/>
            <w:szCs w:val="18"/>
          </w:rPr>
          <w:t>f.2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_Toc484922734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35" w:history="1">
        <w:r w:rsidRPr="000E1AF4">
          <w:rPr>
            <w:rStyle w:val="Hypertextovodkaz"/>
            <w:noProof/>
            <w:sz w:val="18"/>
            <w:szCs w:val="18"/>
          </w:rPr>
          <w:t>g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_Toc484922735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36" w:history="1">
        <w:r w:rsidRPr="000E1AF4">
          <w:rPr>
            <w:rStyle w:val="Hypertextovodkaz"/>
            <w:noProof/>
            <w:sz w:val="18"/>
            <w:szCs w:val="18"/>
          </w:rPr>
          <w:t>g.1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STA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37" w:history="1">
        <w:r w:rsidRPr="000E1AF4">
          <w:rPr>
            <w:rStyle w:val="Hypertextovodkaz"/>
            <w:noProof/>
            <w:sz w:val="18"/>
            <w:szCs w:val="18"/>
          </w:rPr>
          <w:t>h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zemní  výkopy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38" w:history="1">
        <w:r w:rsidRPr="000E1AF4">
          <w:rPr>
            <w:rStyle w:val="Hypertextovodkaz"/>
            <w:noProof/>
            <w:sz w:val="18"/>
            <w:szCs w:val="18"/>
          </w:rPr>
          <w:t>h.1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39" w:history="1">
        <w:r w:rsidRPr="000E1AF4">
          <w:rPr>
            <w:rStyle w:val="Hypertextovodkaz"/>
            <w:noProof/>
            <w:sz w:val="18"/>
            <w:szCs w:val="18"/>
          </w:rPr>
          <w:t>i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docházkový terminál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40" w:history="1">
        <w:r w:rsidRPr="000E1AF4">
          <w:rPr>
            <w:rStyle w:val="Hypertextovodkaz"/>
            <w:noProof/>
            <w:sz w:val="18"/>
            <w:szCs w:val="18"/>
          </w:rPr>
          <w:t>i.1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_Toc484922740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41" w:history="1">
        <w:r w:rsidRPr="000E1AF4">
          <w:rPr>
            <w:rStyle w:val="Hypertextovodkaz"/>
            <w:noProof/>
            <w:sz w:val="18"/>
            <w:szCs w:val="18"/>
          </w:rPr>
          <w:t>j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TÍSŇOVÉ VOLÁNÍ PRO WC A KOUPELNY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_Toc484922741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42" w:history="1">
        <w:r w:rsidRPr="000E1AF4">
          <w:rPr>
            <w:rStyle w:val="Hypertextovodkaz"/>
            <w:noProof/>
            <w:sz w:val="18"/>
            <w:szCs w:val="18"/>
          </w:rPr>
          <w:t>j.1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_Toc484922742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43" w:history="1">
        <w:r w:rsidRPr="000E1AF4">
          <w:rPr>
            <w:rStyle w:val="Hypertextovodkaz"/>
            <w:noProof/>
            <w:sz w:val="18"/>
            <w:szCs w:val="18"/>
          </w:rPr>
          <w:t>j.2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Blokové schéma_vzor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_Toc484922743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741814" w:rsidRPr="000E1AF4" w:rsidRDefault="00741814" w:rsidP="00741814">
      <w:pPr>
        <w:rPr>
          <w:rFonts w:ascii="Arial Narrow" w:hAnsi="Arial Narrow" w:cs="Arial"/>
          <w:sz w:val="18"/>
          <w:szCs w:val="18"/>
        </w:rPr>
      </w:pPr>
      <w:r w:rsidRPr="000E1AF4">
        <w:rPr>
          <w:rFonts w:ascii="Arial Narrow" w:hAnsi="Arial Narrow" w:cs="Arial"/>
          <w:sz w:val="18"/>
          <w:szCs w:val="18"/>
        </w:rPr>
        <w:fldChar w:fldCharType="end"/>
      </w:r>
    </w:p>
    <w:p w:rsidR="00741814" w:rsidRPr="00770178" w:rsidRDefault="00741814" w:rsidP="00741814">
      <w:pPr>
        <w:rPr>
          <w:rFonts w:ascii="Arial Narrow" w:hAnsi="Arial Narrow" w:cs="Arial"/>
          <w:b/>
          <w:sz w:val="28"/>
          <w:szCs w:val="32"/>
        </w:rPr>
      </w:pPr>
    </w:p>
    <w:p w:rsidR="00741814" w:rsidRPr="00770178" w:rsidRDefault="00741814" w:rsidP="00741814">
      <w:pPr>
        <w:pStyle w:val="Nadpis1"/>
        <w:ind w:left="720" w:hanging="720"/>
      </w:pPr>
      <w:bookmarkStart w:id="1" w:name="_Toc484922695"/>
      <w:r w:rsidRPr="00770178">
        <w:lastRenderedPageBreak/>
        <w:t>STRUKTUROVANÁ KABELÁŽ</w:t>
      </w:r>
      <w:bookmarkEnd w:id="1"/>
    </w:p>
    <w:p w:rsidR="00741814" w:rsidRPr="00770178" w:rsidRDefault="00741814" w:rsidP="00741814">
      <w:pPr>
        <w:pStyle w:val="Nadpis2"/>
        <w:keepNext w:val="0"/>
        <w:tabs>
          <w:tab w:val="clear" w:pos="576"/>
        </w:tabs>
        <w:ind w:left="720" w:hanging="720"/>
        <w:jc w:val="both"/>
      </w:pPr>
      <w:bookmarkStart w:id="2" w:name="_Toc484922696"/>
      <w:r w:rsidRPr="00770178">
        <w:t>ÚVOD - Technické údaje</w:t>
      </w:r>
      <w:bookmarkEnd w:id="2"/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Soustava napětí: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1 NPE 230V</w:t>
      </w: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Napětí systému SK: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230V</w:t>
      </w: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Ochrana před ND: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dle ČSN 33 2000-4-41, 4.13.1</w:t>
      </w: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přívodu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- samočinným odpojením od zdroje.</w:t>
      </w: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silového přívodu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-samostatně jištěný CYKY 3C x 2,5 z podružného rozvaděče na chodbě (řeší el. Silnoproud</w:t>
      </w: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Dodávka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viz projekt elektro silnoproudé rozvody</w:t>
      </w: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Jištění přívodu: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Jistič  16A/230V</w:t>
      </w: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Prostředí: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není předmětem této dokumentace - viz elektro projekt silnoproud.</w:t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pStyle w:val="Nadpis2"/>
        <w:keepNext w:val="0"/>
        <w:tabs>
          <w:tab w:val="clear" w:pos="576"/>
        </w:tabs>
        <w:ind w:left="720" w:hanging="720"/>
        <w:jc w:val="both"/>
      </w:pPr>
      <w:bookmarkStart w:id="3" w:name="_Toc484922697"/>
      <w:r w:rsidRPr="00770178">
        <w:t>TECHNICKÉ ŘEŠENÍ SK</w:t>
      </w:r>
      <w:bookmarkEnd w:id="3"/>
    </w:p>
    <w:p w:rsidR="00741814" w:rsidRPr="00770178" w:rsidRDefault="00741814" w:rsidP="00741814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4" w:name="_Toc484922698"/>
      <w:r w:rsidRPr="00770178">
        <w:t>Technologie SK</w:t>
      </w:r>
      <w:bookmarkEnd w:id="4"/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Předmětem projektové dokumentace je technické řešení a rozsah požadované strukturované kabeláže v menším rozsahu a dle požadavků investora.</w:t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Datový </w:t>
      </w:r>
      <w:proofErr w:type="spellStart"/>
      <w:r w:rsidRPr="00770178">
        <w:rPr>
          <w:rFonts w:ascii="Arial Narrow" w:hAnsi="Arial Narrow" w:cs="Arial"/>
        </w:rPr>
        <w:t>rozváděč</w:t>
      </w:r>
      <w:proofErr w:type="spellEnd"/>
      <w:r w:rsidRPr="00770178">
        <w:rPr>
          <w:rFonts w:ascii="Arial Narrow" w:hAnsi="Arial Narrow" w:cs="Arial"/>
        </w:rPr>
        <w:t xml:space="preserve"> v provedení s prosklenými dveřmi bude umístěn v místnosti personálu č.1.04. Datový </w:t>
      </w:r>
      <w:proofErr w:type="spellStart"/>
      <w:r w:rsidRPr="00770178">
        <w:rPr>
          <w:rFonts w:ascii="Arial Narrow" w:hAnsi="Arial Narrow" w:cs="Arial"/>
        </w:rPr>
        <w:t>rozváděč</w:t>
      </w:r>
      <w:proofErr w:type="spellEnd"/>
      <w:r w:rsidRPr="00770178">
        <w:rPr>
          <w:rFonts w:ascii="Arial Narrow" w:hAnsi="Arial Narrow" w:cs="Arial"/>
        </w:rPr>
        <w:t xml:space="preserve"> je koncepčně navržen ve velikosti 27U – 600x600 mm s prosklenými dveřmi. V datovém </w:t>
      </w:r>
      <w:proofErr w:type="spellStart"/>
      <w:r w:rsidRPr="00770178">
        <w:rPr>
          <w:rFonts w:ascii="Arial Narrow" w:hAnsi="Arial Narrow" w:cs="Arial"/>
        </w:rPr>
        <w:t>rozváděči</w:t>
      </w:r>
      <w:proofErr w:type="spellEnd"/>
      <w:r w:rsidRPr="00770178">
        <w:rPr>
          <w:rFonts w:ascii="Arial Narrow" w:hAnsi="Arial Narrow" w:cs="Arial"/>
        </w:rPr>
        <w:t xml:space="preserve"> se předpokládá umístění PATCH panelů v Cat.6, do kterých budou svedeny jednotlivé pozice datových zásuvek kabelem UTP v Cat.6 LSZS nestíněné. Mezi jednotlivými panely budou vyvazovací panely oboustranné. V datovém rozvaděči se předpokládá instalace dvou polic pro umístění jednotlivých aktivních prvků, ADSL ROUTR, SWITCH, apod..</w:t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  <w:color w:val="FF0000"/>
        </w:rPr>
        <w:t xml:space="preserve">Aktivní prvky </w:t>
      </w:r>
      <w:r>
        <w:rPr>
          <w:rFonts w:ascii="Arial Narrow" w:hAnsi="Arial Narrow" w:cs="Arial"/>
          <w:color w:val="FF0000"/>
        </w:rPr>
        <w:t xml:space="preserve">(PC, UPS, Software, </w:t>
      </w:r>
      <w:proofErr w:type="spellStart"/>
      <w:r>
        <w:rPr>
          <w:rFonts w:ascii="Arial Narrow" w:hAnsi="Arial Narrow" w:cs="Arial"/>
          <w:color w:val="FF0000"/>
        </w:rPr>
        <w:t>Switch</w:t>
      </w:r>
      <w:proofErr w:type="spellEnd"/>
      <w:r>
        <w:rPr>
          <w:rFonts w:ascii="Arial Narrow" w:hAnsi="Arial Narrow" w:cs="Arial"/>
          <w:color w:val="FF0000"/>
        </w:rPr>
        <w:t xml:space="preserve">, apod.) </w:t>
      </w:r>
      <w:r w:rsidRPr="00770178">
        <w:rPr>
          <w:rFonts w:ascii="Arial Narrow" w:hAnsi="Arial Narrow" w:cs="Arial"/>
          <w:color w:val="FF0000"/>
        </w:rPr>
        <w:t>nejsou předmětem řešení této dokumentace a jsou dodávkou investora.</w:t>
      </w:r>
      <w:r>
        <w:rPr>
          <w:rFonts w:ascii="Arial Narrow" w:hAnsi="Arial Narrow" w:cs="Arial"/>
          <w:color w:val="FF0000"/>
        </w:rPr>
        <w:t xml:space="preserve"> </w:t>
      </w:r>
    </w:p>
    <w:p w:rsidR="00741814" w:rsidRPr="00442343" w:rsidRDefault="00741814" w:rsidP="00741814">
      <w:pPr>
        <w:rPr>
          <w:rFonts w:ascii="Arial Narrow" w:hAnsi="Arial Narrow" w:cs="Arial"/>
          <w:color w:val="FF0000"/>
        </w:rPr>
      </w:pPr>
      <w:r w:rsidRPr="00770178">
        <w:rPr>
          <w:rFonts w:ascii="Arial Narrow" w:hAnsi="Arial Narrow" w:cs="Arial"/>
        </w:rPr>
        <w:tab/>
      </w:r>
      <w:r w:rsidRPr="00442343">
        <w:rPr>
          <w:rFonts w:ascii="Arial Narrow" w:hAnsi="Arial Narrow" w:cs="Arial"/>
          <w:color w:val="FF0000"/>
        </w:rPr>
        <w:t xml:space="preserve">Server sítě není předmětem této projektové dokumentace. </w:t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Server sítě není předmětem této projektové dokumentace. Ve spodní části bude umístěn napájecí panel s přepěťovými ochranami a filtrem pro silový přívod 230V. Na vrchním krytu datového rozvaděče bude umístěn ventilátor s termostatem pro udržování optimálního odvětrávání rozvaděče i s ohledem na umístění jiných technologií (ventilační jednotka spíná pouze dle řízení termostatem, nejedná se o trvalý a nepřetržitý provoz).</w:t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Datové zásuvky jsou navržené v jednotné technologii a jejich umístění je navrženo dle specifikace uživatele objektu v návaznosti na silové přívody v jednotlivých místnostech a rozmístění nábytku a uspořádání interiéru. Zásuvky jsou v provedení pod omítku a jednotlivé kabelové vývody jsou paprskovitě svedeny do datového rozvaděče v místnosti personálu č.1.04.</w:t>
      </w:r>
    </w:p>
    <w:p w:rsidR="00741814" w:rsidRPr="00770178" w:rsidRDefault="00741814" w:rsidP="00741814">
      <w:pPr>
        <w:ind w:firstLine="720"/>
        <w:rPr>
          <w:rFonts w:ascii="Arial Narrow" w:hAnsi="Arial Narrow" w:cs="Arial"/>
          <w:color w:val="FF0000"/>
        </w:rPr>
      </w:pPr>
      <w:r w:rsidRPr="00770178">
        <w:rPr>
          <w:rFonts w:ascii="Arial Narrow" w:hAnsi="Arial Narrow" w:cs="Arial"/>
          <w:color w:val="FF0000"/>
        </w:rPr>
        <w:t>Při realizaci musí být provedena koordinace umístění datových zásuvek s elektro dle aktuálních dispozic a požadavků investora !!!</w:t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Jedna pozice datové zásuvky (pozice A) se předpokládá pro napojení PC a druhá pozice (B) bude využita pro napojení pobočkového telefonního přístroje v jednotlivých místnostech (tato dokumentace neřeší pobočkovou telefonní ústřednu). </w:t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Na venkovní fasádě objektu bude umístěna krabice </w:t>
      </w:r>
      <w:proofErr w:type="spellStart"/>
      <w:r w:rsidRPr="00770178">
        <w:rPr>
          <w:rFonts w:ascii="Arial Narrow" w:hAnsi="Arial Narrow" w:cs="Arial"/>
        </w:rPr>
        <w:t>MiS</w:t>
      </w:r>
      <w:proofErr w:type="spellEnd"/>
      <w:r w:rsidRPr="00770178">
        <w:rPr>
          <w:rFonts w:ascii="Arial Narrow" w:hAnsi="Arial Narrow" w:cs="Arial"/>
        </w:rPr>
        <w:t xml:space="preserve"> 1a (kompletně vybavená), do které budou přivedeny telefonní pobočky z hlavního přívodního </w:t>
      </w:r>
      <w:proofErr w:type="spellStart"/>
      <w:r w:rsidRPr="00770178">
        <w:rPr>
          <w:rFonts w:ascii="Arial Narrow" w:hAnsi="Arial Narrow" w:cs="Arial"/>
        </w:rPr>
        <w:t>rozváděče</w:t>
      </w:r>
      <w:proofErr w:type="spellEnd"/>
      <w:r w:rsidRPr="00770178">
        <w:rPr>
          <w:rFonts w:ascii="Arial Narrow" w:hAnsi="Arial Narrow" w:cs="Arial"/>
        </w:rPr>
        <w:t xml:space="preserve"> provozovatele veřejné telefonní sítě na základě požadavků telefonního operátora a investora (není předmětem řešení této dokumentace). Tyto pobočky budou </w:t>
      </w:r>
      <w:r w:rsidRPr="00770178">
        <w:rPr>
          <w:rFonts w:ascii="Arial Narrow" w:hAnsi="Arial Narrow" w:cs="Arial"/>
        </w:rPr>
        <w:lastRenderedPageBreak/>
        <w:t xml:space="preserve">v rámci vnitřních prostor objektu svedeny do datového rozvaděče DR_1 v místnosti personálu č.1.04 </w:t>
      </w:r>
      <w:proofErr w:type="spellStart"/>
      <w:r w:rsidRPr="00770178">
        <w:rPr>
          <w:rFonts w:ascii="Arial Narrow" w:hAnsi="Arial Narrow" w:cs="Arial"/>
        </w:rPr>
        <w:t>vícežílovým</w:t>
      </w:r>
      <w:proofErr w:type="spellEnd"/>
      <w:r w:rsidRPr="00770178">
        <w:rPr>
          <w:rFonts w:ascii="Arial Narrow" w:hAnsi="Arial Narrow" w:cs="Arial"/>
        </w:rPr>
        <w:t xml:space="preserve"> kabelem SYKFY 15x2x0,5mm kde budou zařezány do telefonního </w:t>
      </w:r>
      <w:proofErr w:type="spellStart"/>
      <w:r w:rsidRPr="00770178">
        <w:rPr>
          <w:rFonts w:ascii="Arial Narrow" w:hAnsi="Arial Narrow" w:cs="Arial"/>
        </w:rPr>
        <w:t>Patch</w:t>
      </w:r>
      <w:proofErr w:type="spellEnd"/>
      <w:r w:rsidRPr="00770178">
        <w:rPr>
          <w:rFonts w:ascii="Arial Narrow" w:hAnsi="Arial Narrow" w:cs="Arial"/>
        </w:rPr>
        <w:t xml:space="preserve"> panelu.</w:t>
      </w:r>
    </w:p>
    <w:p w:rsidR="00741814" w:rsidRPr="00770178" w:rsidRDefault="00741814" w:rsidP="00741814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5" w:name="_Toc484922699"/>
      <w:r w:rsidRPr="00770178">
        <w:t>Provedení kabeláží</w:t>
      </w:r>
      <w:bookmarkEnd w:id="5"/>
    </w:p>
    <w:p w:rsidR="00741814" w:rsidRPr="00770178" w:rsidRDefault="00741814" w:rsidP="00741814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Navržené datové zásuvky budou osazeny na instalačních krabicích KU68 a KP 68/3. Kabely budou vedeny v PVC ohebných trubkách pod omítkou, dle normativního nařízení provedení kabelů. V 1NP budou jednotlivé kabelové trasy vedeny přes instalační krabice v PVC trubkách ohebných minimálně 25mm pod strop a dále na elektro příchytkách ve stropní SDK konstrukci na chodbu, kde budou dále svedeny do centrální kabelové trasy směřující k DR_1 v místnosti personálu č.1.04. </w:t>
      </w:r>
    </w:p>
    <w:p w:rsidR="00741814" w:rsidRPr="00770178" w:rsidRDefault="00741814" w:rsidP="00741814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Případné odchylky provedení stoupacího vedení budou zhodnoceny při realizaci a provedeny dle možností a průchodností stropními konstrukcemi a nosnými zdmi.</w:t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Kabeláže budou provedeny v PVC trubkách ohebných a volně v SDK stropních konstrukcích a jednotlivé vývody pro datové zásuvky budou umístěny vedle silové zásuvky 230V, které jsou specifikovány v projektu elektro – silnoproud (rámečky zásuvkových pozic jsou dodávkou elektro).</w:t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Silový přívod 230V je součástí projektové dokumentace elektro a musí být provedeno ochranné uzemnění datové skříně min. zž6mm.</w:t>
      </w:r>
    </w:p>
    <w:p w:rsidR="00741814" w:rsidRPr="00770178" w:rsidRDefault="00741814" w:rsidP="00741814">
      <w:pPr>
        <w:ind w:firstLine="720"/>
        <w:rPr>
          <w:rFonts w:ascii="Arial Narrow" w:hAnsi="Arial Narrow" w:cs="Arial"/>
        </w:rPr>
      </w:pPr>
    </w:p>
    <w:p w:rsidR="00741814" w:rsidRPr="00770178" w:rsidRDefault="00741814" w:rsidP="00741814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Datové zásuvky jsou navrženy vy výrobním programu ABB Tango, bílá, případné změny je nutno odsouhlasit investorem.</w:t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6" w:name="_Toc484922700"/>
      <w:r w:rsidRPr="00770178">
        <w:t>Napojení na telefonního operátora</w:t>
      </w:r>
      <w:bookmarkEnd w:id="6"/>
    </w:p>
    <w:p w:rsidR="00741814" w:rsidRPr="00770178" w:rsidRDefault="00741814" w:rsidP="00741814">
      <w:pPr>
        <w:ind w:firstLine="720"/>
        <w:rPr>
          <w:rFonts w:ascii="Arial Narrow" w:hAnsi="Arial Narrow" w:cs="Arial"/>
        </w:rPr>
      </w:pPr>
    </w:p>
    <w:p w:rsidR="00741814" w:rsidRPr="00770178" w:rsidRDefault="00741814" w:rsidP="00741814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Telefonní operátor nainstaluje z venkovní příjezdové komunikace dle svých dispozic a technického návrhu metalický </w:t>
      </w:r>
      <w:proofErr w:type="spellStart"/>
      <w:r w:rsidRPr="00770178">
        <w:rPr>
          <w:rFonts w:ascii="Arial Narrow" w:hAnsi="Arial Narrow" w:cs="Arial"/>
        </w:rPr>
        <w:t>vícepárový</w:t>
      </w:r>
      <w:proofErr w:type="spellEnd"/>
      <w:r w:rsidRPr="00770178">
        <w:rPr>
          <w:rFonts w:ascii="Arial Narrow" w:hAnsi="Arial Narrow" w:cs="Arial"/>
        </w:rPr>
        <w:t xml:space="preserve"> zemní kabel TCEKPFLE na fasádu objektu (bude upřesněno při realizaci), kde bude umístěno telefonní rozhraní - modulární krabice MiS1 pro napojení na telefonního operátora. </w:t>
      </w:r>
    </w:p>
    <w:p w:rsidR="00741814" w:rsidRPr="00770178" w:rsidRDefault="00741814" w:rsidP="00741814">
      <w:pPr>
        <w:ind w:firstLine="720"/>
        <w:rPr>
          <w:rFonts w:ascii="Arial Narrow" w:hAnsi="Arial Narrow" w:cs="Arial"/>
        </w:rPr>
      </w:pPr>
    </w:p>
    <w:p w:rsidR="00741814" w:rsidRPr="00770178" w:rsidRDefault="00741814" w:rsidP="00741814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Kabel bude na obou stranách zařezán ve svorkovnicích Krone a v místnosti personálu č.1.04 bude rozvod ukončen v telefonním </w:t>
      </w:r>
      <w:proofErr w:type="spellStart"/>
      <w:r w:rsidRPr="00770178">
        <w:rPr>
          <w:rFonts w:ascii="Arial Narrow" w:hAnsi="Arial Narrow" w:cs="Arial"/>
        </w:rPr>
        <w:t>Patch</w:t>
      </w:r>
      <w:proofErr w:type="spellEnd"/>
      <w:r w:rsidRPr="00770178">
        <w:rPr>
          <w:rFonts w:ascii="Arial Narrow" w:hAnsi="Arial Narrow" w:cs="Arial"/>
        </w:rPr>
        <w:t xml:space="preserve"> panelu 25x port RJ Cat.3</w:t>
      </w:r>
    </w:p>
    <w:p w:rsidR="00741814" w:rsidRPr="00770178" w:rsidRDefault="00741814" w:rsidP="00741814">
      <w:pPr>
        <w:ind w:firstLine="720"/>
        <w:rPr>
          <w:rFonts w:ascii="Arial Narrow" w:hAnsi="Arial Narrow" w:cs="Arial"/>
        </w:rPr>
      </w:pPr>
    </w:p>
    <w:p w:rsidR="00741814" w:rsidRDefault="00741814" w:rsidP="00741814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Přesné umístění krabice Mis1 a napojení na telefonního operátora bude upřesněno při realizaci.</w:t>
      </w:r>
    </w:p>
    <w:p w:rsidR="00741814" w:rsidRDefault="00741814" w:rsidP="00741814">
      <w:pPr>
        <w:ind w:firstLine="720"/>
        <w:rPr>
          <w:rFonts w:ascii="Arial Narrow" w:hAnsi="Arial Narrow" w:cs="Arial"/>
        </w:rPr>
      </w:pPr>
    </w:p>
    <w:p w:rsidR="00741814" w:rsidRDefault="00741814" w:rsidP="00741814">
      <w:pPr>
        <w:ind w:firstLine="720"/>
        <w:rPr>
          <w:rFonts w:ascii="Arial Narrow" w:hAnsi="Arial Narrow" w:cs="Arial"/>
          <w:color w:val="FF0000"/>
        </w:rPr>
      </w:pPr>
      <w:r w:rsidRPr="007D0CAC">
        <w:rPr>
          <w:rFonts w:ascii="Arial Narrow" w:hAnsi="Arial Narrow" w:cs="Arial"/>
          <w:color w:val="FF0000"/>
        </w:rPr>
        <w:t>Přípojka telefonního operátora není předmětem této dokumentace a její provedení a zprovoznění závisí na konkrétních smluvních podmínkách a paušálech uzavřených mezi uživatelem/investorem a poskytovatelem telekomunikačních služeb !</w:t>
      </w:r>
    </w:p>
    <w:p w:rsidR="00741814" w:rsidRDefault="00741814" w:rsidP="00741814">
      <w:pPr>
        <w:ind w:firstLine="720"/>
        <w:rPr>
          <w:rFonts w:ascii="Arial Narrow" w:hAnsi="Arial Narrow" w:cs="Arial"/>
          <w:color w:val="FF0000"/>
        </w:rPr>
      </w:pPr>
    </w:p>
    <w:p w:rsidR="00741814" w:rsidRDefault="00741814" w:rsidP="00741814">
      <w:pPr>
        <w:ind w:firstLine="720"/>
        <w:rPr>
          <w:rFonts w:ascii="Arial Narrow" w:hAnsi="Arial Narrow" w:cs="Arial"/>
          <w:color w:val="FF0000"/>
        </w:rPr>
      </w:pPr>
      <w:r>
        <w:rPr>
          <w:rFonts w:ascii="Arial Narrow" w:hAnsi="Arial Narrow" w:cs="Arial"/>
          <w:color w:val="FF0000"/>
        </w:rPr>
        <w:t xml:space="preserve">Pro provoz kamerového systému (CCTV), </w:t>
      </w:r>
      <w:proofErr w:type="spellStart"/>
      <w:r>
        <w:rPr>
          <w:rFonts w:ascii="Arial Narrow" w:hAnsi="Arial Narrow" w:cs="Arial"/>
          <w:color w:val="FF0000"/>
        </w:rPr>
        <w:t>Interkomu</w:t>
      </w:r>
      <w:proofErr w:type="spellEnd"/>
      <w:r>
        <w:rPr>
          <w:rFonts w:ascii="Arial Narrow" w:hAnsi="Arial Narrow" w:cs="Arial"/>
          <w:color w:val="FF0000"/>
        </w:rPr>
        <w:t xml:space="preserve"> (INT), elektronické zabezpečovací signalizace (PZTS) a přístupu v rámci mobilních aplikací nebo v rámci venkovní konektivity (z centrály investora) je nutné zřízení veřejné IP adresy – může se jednat o zpoplatněnou službu (závisí na konkrétním poskytovateli telekomunikačních služeb) a je závislá</w:t>
      </w:r>
      <w:r w:rsidRPr="007D0CAC">
        <w:rPr>
          <w:rFonts w:ascii="Arial Narrow" w:hAnsi="Arial Narrow" w:cs="Arial"/>
          <w:color w:val="FF0000"/>
        </w:rPr>
        <w:t xml:space="preserve"> na konkrétních smluvních podmínkách a paušálech uzavřených mezi uživatelem/investorem a poskytov</w:t>
      </w:r>
      <w:r>
        <w:rPr>
          <w:rFonts w:ascii="Arial Narrow" w:hAnsi="Arial Narrow" w:cs="Arial"/>
          <w:color w:val="FF0000"/>
        </w:rPr>
        <w:t>atelem telekomunikačních služeb (nejsou předmětem této dokumentace a nejsou dodávkou v rámci SLP technologií) !</w:t>
      </w:r>
    </w:p>
    <w:p w:rsidR="00741814" w:rsidRPr="00770178" w:rsidRDefault="00741814" w:rsidP="00741814">
      <w:pPr>
        <w:ind w:firstLine="720"/>
        <w:rPr>
          <w:rFonts w:ascii="Arial Narrow" w:hAnsi="Arial Narrow" w:cs="Arial"/>
        </w:rPr>
      </w:pPr>
    </w:p>
    <w:p w:rsidR="00741814" w:rsidRDefault="00741814" w:rsidP="00741814">
      <w:pPr>
        <w:ind w:firstLine="720"/>
        <w:rPr>
          <w:rFonts w:ascii="Arial Narrow" w:hAnsi="Arial Narrow" w:cs="Arial"/>
        </w:rPr>
      </w:pPr>
    </w:p>
    <w:p w:rsidR="00741814" w:rsidRPr="00770178" w:rsidRDefault="00741814" w:rsidP="00741814">
      <w:pPr>
        <w:ind w:firstLine="720"/>
        <w:rPr>
          <w:rFonts w:ascii="Arial Narrow" w:hAnsi="Arial Narrow" w:cs="Arial"/>
        </w:rPr>
      </w:pPr>
    </w:p>
    <w:p w:rsidR="00741814" w:rsidRPr="00770178" w:rsidRDefault="00741814" w:rsidP="00741814">
      <w:pPr>
        <w:ind w:firstLine="720"/>
        <w:rPr>
          <w:rFonts w:ascii="Arial Narrow" w:hAnsi="Arial Narrow" w:cs="Arial"/>
        </w:rPr>
      </w:pPr>
    </w:p>
    <w:p w:rsidR="00741814" w:rsidRPr="00770178" w:rsidRDefault="00741814" w:rsidP="00741814">
      <w:pPr>
        <w:pStyle w:val="Nadpis1"/>
        <w:ind w:left="720" w:hanging="720"/>
      </w:pPr>
      <w:bookmarkStart w:id="7" w:name="_Toc484922701"/>
      <w:r w:rsidRPr="00770178">
        <w:lastRenderedPageBreak/>
        <w:t>SYSTÉM INTERKOM/VIDEO TELEFON</w:t>
      </w:r>
      <w:bookmarkEnd w:id="7"/>
      <w:r w:rsidRPr="00770178">
        <w:t xml:space="preserve">                                                                             </w:t>
      </w:r>
    </w:p>
    <w:p w:rsidR="00741814" w:rsidRPr="00770178" w:rsidRDefault="00741814" w:rsidP="00741814">
      <w:pPr>
        <w:pStyle w:val="Nadpis2"/>
        <w:keepNext w:val="0"/>
        <w:tabs>
          <w:tab w:val="clear" w:pos="576"/>
        </w:tabs>
        <w:ind w:left="720" w:hanging="720"/>
        <w:jc w:val="both"/>
      </w:pPr>
      <w:bookmarkStart w:id="8" w:name="_Toc484922702"/>
      <w:r w:rsidRPr="00770178">
        <w:t>ÚVOD</w:t>
      </w:r>
      <w:bookmarkEnd w:id="8"/>
    </w:p>
    <w:p w:rsidR="00741814" w:rsidRPr="00770178" w:rsidRDefault="00741814" w:rsidP="00741814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9" w:name="_Toc484922703"/>
      <w:r w:rsidRPr="00770178">
        <w:t>Všeobecná část</w:t>
      </w:r>
      <w:bookmarkEnd w:id="9"/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Předmětem projektové dokumentace je technické řešení instalace IP audio/video dveřního systému v barevném provedení s dotykovými LCD monitory. Bude instalován systém videotelefonů výrobce </w:t>
      </w:r>
      <w:proofErr w:type="spellStart"/>
      <w:r w:rsidRPr="00770178">
        <w:rPr>
          <w:rFonts w:ascii="Arial Narrow" w:hAnsi="Arial Narrow" w:cs="Arial"/>
        </w:rPr>
        <w:t>Dahua</w:t>
      </w:r>
      <w:proofErr w:type="spellEnd"/>
      <w:r w:rsidRPr="00770178">
        <w:rPr>
          <w:rFonts w:ascii="Arial Narrow" w:hAnsi="Arial Narrow" w:cs="Arial"/>
        </w:rPr>
        <w:t xml:space="preserve">, který bude v rámci uzavřené sítě LAN propojen do kamerového IP systému CCTV výrobce </w:t>
      </w:r>
      <w:proofErr w:type="spellStart"/>
      <w:r w:rsidRPr="00770178">
        <w:rPr>
          <w:rFonts w:ascii="Arial Narrow" w:hAnsi="Arial Narrow" w:cs="Arial"/>
        </w:rPr>
        <w:t>Dahua</w:t>
      </w:r>
      <w:proofErr w:type="spellEnd"/>
      <w:r w:rsidRPr="00770178">
        <w:rPr>
          <w:rFonts w:ascii="Arial Narrow" w:hAnsi="Arial Narrow" w:cs="Arial"/>
        </w:rPr>
        <w:t xml:space="preserve">. </w:t>
      </w: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Je navrženo systémové řešení pro možnost prohlížení záběrů jednotlivých venkovních kamer v rámci </w:t>
      </w:r>
      <w:proofErr w:type="spellStart"/>
      <w:r w:rsidRPr="00770178">
        <w:rPr>
          <w:rFonts w:ascii="Arial Narrow" w:hAnsi="Arial Narrow" w:cs="Arial"/>
        </w:rPr>
        <w:t>interkomu</w:t>
      </w:r>
      <w:proofErr w:type="spellEnd"/>
      <w:r w:rsidRPr="00770178">
        <w:rPr>
          <w:rFonts w:ascii="Arial Narrow" w:hAnsi="Arial Narrow" w:cs="Arial"/>
        </w:rPr>
        <w:t xml:space="preserve"> a pro záznam snímků a záběrů kamer z video hlásek u venkovního vstupu a branky oplocení na digitální záznamové zařízení CCTV. Musí být umožněn i dálkový dohled investora z centrály společnosti pomocí dohlížecího SW CCTV v rámci veřejné IP adresy (bude řešena investorem a není předmětem této dokumentace).</w:t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 w:cs="Arial"/>
          <w:u w:val="single"/>
        </w:rPr>
      </w:pPr>
      <w:r w:rsidRPr="00770178">
        <w:rPr>
          <w:rFonts w:ascii="Arial Narrow" w:hAnsi="Arial Narrow" w:cs="Arial"/>
          <w:u w:val="single"/>
        </w:rPr>
        <w:t xml:space="preserve">Videotelefon bude obsahovat venkovní jednotku s rozšiřujícím modulem 3x tlačítko: </w:t>
      </w:r>
    </w:p>
    <w:p w:rsidR="00741814" w:rsidRPr="00770178" w:rsidRDefault="00741814" w:rsidP="00741814">
      <w:pPr>
        <w:rPr>
          <w:rFonts w:ascii="Arial Narrow" w:hAnsi="Arial Narrow" w:cs="Arial"/>
          <w:u w:val="single"/>
        </w:rPr>
      </w:pPr>
    </w:p>
    <w:p w:rsidR="00741814" w:rsidRPr="00770178" w:rsidRDefault="00741814" w:rsidP="00741814">
      <w:pPr>
        <w:rPr>
          <w:rFonts w:ascii="Arial Narrow" w:hAnsi="Arial Narrow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/>
          <w:b/>
          <w:bCs/>
        </w:rPr>
        <w:t xml:space="preserve">VTO2000A, </w:t>
      </w:r>
      <w:r w:rsidRPr="00770178">
        <w:rPr>
          <w:rFonts w:ascii="Arial Narrow" w:hAnsi="Arial Narrow"/>
        </w:rPr>
        <w:t xml:space="preserve">dveřní kamerová jednotka s jedním tlačítkem, </w:t>
      </w:r>
      <w:proofErr w:type="spellStart"/>
      <w:r w:rsidRPr="00770178">
        <w:rPr>
          <w:rFonts w:ascii="Arial Narrow" w:hAnsi="Arial Narrow"/>
        </w:rPr>
        <w:t>podsvícená</w:t>
      </w:r>
      <w:proofErr w:type="spellEnd"/>
      <w:r w:rsidRPr="00770178">
        <w:rPr>
          <w:rFonts w:ascii="Arial Narrow" w:hAnsi="Arial Narrow"/>
        </w:rPr>
        <w:t xml:space="preserve"> jmenovka, </w:t>
      </w:r>
      <w:proofErr w:type="spellStart"/>
      <w:r w:rsidRPr="00770178">
        <w:rPr>
          <w:rFonts w:ascii="Arial Narrow" w:hAnsi="Arial Narrow"/>
        </w:rPr>
        <w:t>antivandal</w:t>
      </w:r>
      <w:proofErr w:type="spellEnd"/>
      <w:r w:rsidRPr="00770178">
        <w:rPr>
          <w:rFonts w:ascii="Arial Narrow" w:hAnsi="Arial Narrow"/>
        </w:rPr>
        <w:t xml:space="preserve"> nerez provedení, 1,3MPx barevná kamera, 110° úhel pohledu, H264 komprese, TCP/IP komunikace, nastavování přes webové rozhraní, LED přisvícení snímaného prostoru, funkce zanechání vzkazu uživateli, IP43, 1x kontakt NO/NC pro ovládání zámku (dálkově aplikacemi </w:t>
      </w:r>
      <w:proofErr w:type="spellStart"/>
      <w:r w:rsidRPr="00770178">
        <w:rPr>
          <w:rFonts w:ascii="Arial Narrow" w:hAnsi="Arial Narrow"/>
        </w:rPr>
        <w:t>gDMSS</w:t>
      </w:r>
      <w:proofErr w:type="spellEnd"/>
      <w:r w:rsidRPr="00770178">
        <w:rPr>
          <w:rFonts w:ascii="Arial Narrow" w:hAnsi="Arial Narrow"/>
        </w:rPr>
        <w:t xml:space="preserve"> Plus nebo </w:t>
      </w:r>
      <w:proofErr w:type="spellStart"/>
      <w:r w:rsidRPr="00770178">
        <w:rPr>
          <w:rFonts w:ascii="Arial Narrow" w:hAnsi="Arial Narrow"/>
        </w:rPr>
        <w:t>iDMSS</w:t>
      </w:r>
      <w:proofErr w:type="spellEnd"/>
      <w:r w:rsidRPr="00770178">
        <w:rPr>
          <w:rFonts w:ascii="Arial Narrow" w:hAnsi="Arial Narrow"/>
        </w:rPr>
        <w:t>), 1x NO kontakt odchodového tlačítka, 1x NC kontakt dveřního senzoru, napájení 12VDC/800mA (zdroj není součástí balení), montáž na nebo pod omítku, rozměry 140x130x32mm, bez instalační krabice. Max 20 jednotek v systému.</w:t>
      </w:r>
    </w:p>
    <w:p w:rsidR="00741814" w:rsidRPr="00770178" w:rsidRDefault="00741814" w:rsidP="00741814">
      <w:pPr>
        <w:rPr>
          <w:rFonts w:ascii="Arial Narrow" w:hAnsi="Arial Narrow"/>
        </w:rPr>
      </w:pPr>
    </w:p>
    <w:p w:rsidR="00741814" w:rsidRPr="001656CF" w:rsidRDefault="00741814" w:rsidP="00741814">
      <w:pPr>
        <w:autoSpaceDE w:val="0"/>
        <w:autoSpaceDN w:val="0"/>
        <w:adjustRightInd w:val="0"/>
        <w:rPr>
          <w:rFonts w:ascii="Arial Narrow" w:hAnsi="Arial Narrow" w:cs="Arial"/>
          <w:color w:val="000000"/>
        </w:rPr>
      </w:pPr>
      <w:r w:rsidRPr="001656CF">
        <w:rPr>
          <w:rFonts w:ascii="Arial Narrow" w:hAnsi="Arial Narrow" w:cs="Arial"/>
          <w:b/>
          <w:bCs/>
          <w:color w:val="000000"/>
        </w:rPr>
        <w:t>Popis jednotky</w:t>
      </w:r>
      <w:r w:rsidRPr="00770178">
        <w:rPr>
          <w:rFonts w:ascii="Arial Narrow" w:hAnsi="Arial Narrow" w:cs="Arial"/>
          <w:b/>
          <w:bCs/>
          <w:color w:val="000000"/>
        </w:rPr>
        <w:t>:</w:t>
      </w:r>
      <w:r w:rsidRPr="001656CF">
        <w:rPr>
          <w:rFonts w:ascii="Arial Narrow" w:hAnsi="Arial Narrow" w:cs="Arial"/>
          <w:b/>
          <w:bCs/>
          <w:color w:val="000000"/>
        </w:rPr>
        <w:t xml:space="preserve"> </w:t>
      </w:r>
    </w:p>
    <w:p w:rsidR="00741814" w:rsidRPr="00770178" w:rsidRDefault="00741814" w:rsidP="00741814">
      <w:pPr>
        <w:rPr>
          <w:rFonts w:ascii="Arial Narrow" w:hAnsi="Arial Narrow"/>
        </w:rPr>
      </w:pPr>
      <w:r w:rsidRPr="00770178">
        <w:rPr>
          <w:rFonts w:ascii="Arial Narrow" w:hAnsi="Arial Narrow" w:cs="Arial"/>
          <w:color w:val="000000"/>
        </w:rPr>
        <w:t>Modulární VTO jednotka umožňuje poskládat dveřní vrátník na míru potřebám zákazníka, minimální počet modulů jsou 2 kusy, maximum je 9 kusů, tzn. 1 až 25 účastníků, nebo kombinace účastníků a čtečky karet.</w:t>
      </w:r>
    </w:p>
    <w:p w:rsidR="00741814" w:rsidRPr="00770178" w:rsidRDefault="00741814" w:rsidP="00741814">
      <w:pPr>
        <w:rPr>
          <w:rFonts w:ascii="Arial Narrow" w:hAnsi="Arial Narrow"/>
          <w:b/>
          <w:bCs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  <w:u w:val="single"/>
        </w:rPr>
        <w:t>Dále tři vnitřní jednotky LCD monitor, které budou umístěny:</w:t>
      </w:r>
      <w:r w:rsidRPr="00770178">
        <w:rPr>
          <w:rFonts w:ascii="Arial Narrow" w:hAnsi="Arial Narrow" w:cs="Arial"/>
        </w:rPr>
        <w:t xml:space="preserve"> </w:t>
      </w:r>
      <w:r w:rsidRPr="00770178">
        <w:rPr>
          <w:rFonts w:ascii="Arial Narrow" w:hAnsi="Arial Narrow" w:cs="Arial"/>
        </w:rPr>
        <w:tab/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VM_01 - č.m.1.04 Místnost personál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VM_02 - č.m.1.06a Kuchyň + obytný prostor</w:t>
      </w: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VM_03 - č.m.1.06b Kuchyň + obytný prostor</w:t>
      </w: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  <w:u w:val="single"/>
        </w:rPr>
        <w:t>Venkovní jednotky 1x tlačítko + 3x tlačítko, které budou umístěny:</w:t>
      </w:r>
      <w:r w:rsidRPr="00770178">
        <w:rPr>
          <w:rFonts w:ascii="Arial Narrow" w:hAnsi="Arial Narrow" w:cs="Arial"/>
        </w:rPr>
        <w:t xml:space="preserve"> </w:t>
      </w:r>
      <w:r w:rsidRPr="00770178">
        <w:rPr>
          <w:rFonts w:ascii="Arial Narrow" w:hAnsi="Arial Narrow" w:cs="Arial"/>
        </w:rPr>
        <w:tab/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Hláska_01 - č.m.1.01 závětří</w:t>
      </w: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Hláska_02 - branka v oplocení</w:t>
      </w: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/>
        </w:rPr>
      </w:pPr>
      <w:r w:rsidRPr="00770178">
        <w:rPr>
          <w:rFonts w:ascii="Arial Narrow" w:hAnsi="Arial Narrow"/>
          <w:b/>
          <w:bCs/>
        </w:rPr>
        <w:t xml:space="preserve">VTH1550CH, </w:t>
      </w:r>
      <w:proofErr w:type="spellStart"/>
      <w:r w:rsidRPr="00770178">
        <w:rPr>
          <w:rFonts w:ascii="Arial Narrow" w:hAnsi="Arial Narrow"/>
        </w:rPr>
        <w:t>handsfree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videomonitor</w:t>
      </w:r>
      <w:proofErr w:type="spellEnd"/>
      <w:r w:rsidRPr="00770178">
        <w:rPr>
          <w:rFonts w:ascii="Arial Narrow" w:hAnsi="Arial Narrow"/>
        </w:rPr>
        <w:t xml:space="preserve">, provedení bílý plast, 7" barevný dotykový LCD displej s rozlišením 800x480, H264 komprese, TCP/IP komunikace, grafické menu, dotykové tlačítka, možnost automatického záznamu obrázků po zazvonění nebo videa při zanechaní odkazu po vložení </w:t>
      </w:r>
      <w:proofErr w:type="spellStart"/>
      <w:r w:rsidRPr="00770178">
        <w:rPr>
          <w:rFonts w:ascii="Arial Narrow" w:hAnsi="Arial Narrow"/>
        </w:rPr>
        <w:t>micro</w:t>
      </w:r>
      <w:proofErr w:type="spellEnd"/>
      <w:r w:rsidRPr="00770178">
        <w:rPr>
          <w:rFonts w:ascii="Arial Narrow" w:hAnsi="Arial Narrow"/>
        </w:rPr>
        <w:t xml:space="preserve"> SD karty (není součástí balení), </w:t>
      </w:r>
      <w:proofErr w:type="spellStart"/>
      <w:r w:rsidRPr="00770178">
        <w:rPr>
          <w:rFonts w:ascii="Arial Narrow" w:hAnsi="Arial Narrow"/>
        </w:rPr>
        <w:t>interkom</w:t>
      </w:r>
      <w:proofErr w:type="spellEnd"/>
      <w:r w:rsidRPr="00770178">
        <w:rPr>
          <w:rFonts w:ascii="Arial Narrow" w:hAnsi="Arial Narrow"/>
        </w:rPr>
        <w:t xml:space="preserve"> v rámci více monitorů v bytě (max. 6 monitorů), propojitelnost s až 20 dveřníma </w:t>
      </w:r>
      <w:proofErr w:type="spellStart"/>
      <w:r w:rsidRPr="00770178">
        <w:rPr>
          <w:rFonts w:ascii="Arial Narrow" w:hAnsi="Arial Narrow"/>
        </w:rPr>
        <w:t>jednotkama</w:t>
      </w:r>
      <w:proofErr w:type="spellEnd"/>
      <w:r w:rsidRPr="00770178">
        <w:rPr>
          <w:rFonts w:ascii="Arial Narrow" w:hAnsi="Arial Narrow"/>
        </w:rPr>
        <w:t xml:space="preserve"> a 8 ks externích CCTV </w:t>
      </w:r>
      <w:proofErr w:type="spellStart"/>
      <w:r w:rsidRPr="00770178">
        <w:rPr>
          <w:rFonts w:ascii="Arial Narrow" w:hAnsi="Arial Narrow"/>
        </w:rPr>
        <w:t>Dahua</w:t>
      </w:r>
      <w:proofErr w:type="spellEnd"/>
      <w:r w:rsidRPr="00770178">
        <w:rPr>
          <w:rFonts w:ascii="Arial Narrow" w:hAnsi="Arial Narrow"/>
        </w:rPr>
        <w:t xml:space="preserve"> IP kamer, podpora přenosu video hovoru/</w:t>
      </w:r>
      <w:proofErr w:type="spellStart"/>
      <w:r w:rsidRPr="00770178">
        <w:rPr>
          <w:rFonts w:ascii="Arial Narrow" w:hAnsi="Arial Narrow"/>
        </w:rPr>
        <w:t>push</w:t>
      </w:r>
      <w:proofErr w:type="spellEnd"/>
      <w:r w:rsidRPr="00770178">
        <w:rPr>
          <w:rFonts w:ascii="Arial Narrow" w:hAnsi="Arial Narrow"/>
        </w:rPr>
        <w:t xml:space="preserve"> notifikace na Android nebo </w:t>
      </w:r>
      <w:proofErr w:type="spellStart"/>
      <w:r w:rsidRPr="00770178">
        <w:rPr>
          <w:rFonts w:ascii="Arial Narrow" w:hAnsi="Arial Narrow"/>
        </w:rPr>
        <w:t>iOS</w:t>
      </w:r>
      <w:proofErr w:type="spellEnd"/>
      <w:r w:rsidRPr="00770178">
        <w:rPr>
          <w:rFonts w:ascii="Arial Narrow" w:hAnsi="Arial Narrow"/>
        </w:rPr>
        <w:t xml:space="preserve"> zařízení přes internet (aplikace </w:t>
      </w:r>
      <w:proofErr w:type="spellStart"/>
      <w:r w:rsidRPr="00770178">
        <w:rPr>
          <w:rFonts w:ascii="Arial Narrow" w:hAnsi="Arial Narrow"/>
        </w:rPr>
        <w:t>gDMSS</w:t>
      </w:r>
      <w:proofErr w:type="spellEnd"/>
      <w:r w:rsidRPr="00770178">
        <w:rPr>
          <w:rFonts w:ascii="Arial Narrow" w:hAnsi="Arial Narrow"/>
        </w:rPr>
        <w:t xml:space="preserve"> Plus nebo </w:t>
      </w:r>
      <w:proofErr w:type="spellStart"/>
      <w:r w:rsidRPr="00770178">
        <w:rPr>
          <w:rFonts w:ascii="Arial Narrow" w:hAnsi="Arial Narrow"/>
        </w:rPr>
        <w:t>iDMSS</w:t>
      </w:r>
      <w:proofErr w:type="spellEnd"/>
      <w:r w:rsidRPr="00770178">
        <w:rPr>
          <w:rFonts w:ascii="Arial Narrow" w:hAnsi="Arial Narrow"/>
        </w:rPr>
        <w:t xml:space="preserve"> Plus), 1x RJ45 konektor pro připojení do sítě, 6x NO kontakt pro připojení </w:t>
      </w:r>
      <w:proofErr w:type="spellStart"/>
      <w:r w:rsidRPr="00770178">
        <w:rPr>
          <w:rFonts w:ascii="Arial Narrow" w:hAnsi="Arial Narrow"/>
        </w:rPr>
        <w:t>alarmových</w:t>
      </w:r>
      <w:proofErr w:type="spellEnd"/>
      <w:r w:rsidRPr="00770178">
        <w:rPr>
          <w:rFonts w:ascii="Arial Narrow" w:hAnsi="Arial Narrow"/>
        </w:rPr>
        <w:t xml:space="preserve"> vstupů - funkce EZS ústředny, 1x NO </w:t>
      </w:r>
      <w:proofErr w:type="spellStart"/>
      <w:r w:rsidRPr="00770178">
        <w:rPr>
          <w:rFonts w:ascii="Arial Narrow" w:hAnsi="Arial Narrow"/>
        </w:rPr>
        <w:t>alarmový</w:t>
      </w:r>
      <w:proofErr w:type="spellEnd"/>
      <w:r w:rsidRPr="00770178">
        <w:rPr>
          <w:rFonts w:ascii="Arial Narrow" w:hAnsi="Arial Narrow"/>
        </w:rPr>
        <w:t xml:space="preserve"> výstup, ovládání 1 zámku, </w:t>
      </w:r>
      <w:proofErr w:type="spellStart"/>
      <w:r w:rsidRPr="00770178">
        <w:rPr>
          <w:rFonts w:ascii="Arial Narrow" w:hAnsi="Arial Narrow"/>
        </w:rPr>
        <w:t>přizvonění</w:t>
      </w:r>
      <w:proofErr w:type="spellEnd"/>
      <w:r w:rsidRPr="00770178">
        <w:rPr>
          <w:rFonts w:ascii="Arial Narrow" w:hAnsi="Arial Narrow"/>
        </w:rPr>
        <w:t xml:space="preserve"> od dveří, napájení externím zdrojem 12VDC/600mA (zdroj není součástí balení) nebo </w:t>
      </w:r>
      <w:proofErr w:type="spellStart"/>
      <w:r w:rsidRPr="00770178">
        <w:rPr>
          <w:rFonts w:ascii="Arial Narrow" w:hAnsi="Arial Narrow"/>
        </w:rPr>
        <w:t>Dahua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switchem</w:t>
      </w:r>
      <w:proofErr w:type="spellEnd"/>
      <w:r w:rsidRPr="00770178">
        <w:rPr>
          <w:rFonts w:ascii="Arial Narrow" w:hAnsi="Arial Narrow"/>
        </w:rPr>
        <w:t xml:space="preserve"> (pro napájení není možné použít standardní typ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switche</w:t>
      </w:r>
      <w:proofErr w:type="spellEnd"/>
      <w:r w:rsidRPr="00770178">
        <w:rPr>
          <w:rFonts w:ascii="Arial Narrow" w:hAnsi="Arial Narrow"/>
        </w:rPr>
        <w:t>), montáž na povrch, rozměry 200x136x21mm, interiérové použití.</w:t>
      </w:r>
    </w:p>
    <w:p w:rsidR="00741814" w:rsidRPr="00770178" w:rsidRDefault="00741814" w:rsidP="00741814">
      <w:pPr>
        <w:rPr>
          <w:rFonts w:ascii="Arial Narrow" w:hAnsi="Arial Narrow"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  <w:u w:val="single"/>
        </w:rPr>
        <w:lastRenderedPageBreak/>
        <w:t>Příslušenství:</w:t>
      </w:r>
    </w:p>
    <w:p w:rsidR="00741814" w:rsidRPr="00770178" w:rsidRDefault="00741814" w:rsidP="00741814">
      <w:pPr>
        <w:ind w:firstLine="720"/>
        <w:rPr>
          <w:rFonts w:ascii="Arial Narrow" w:hAnsi="Arial Narrow" w:cs="Arial"/>
        </w:rPr>
      </w:pPr>
    </w:p>
    <w:p w:rsidR="00741814" w:rsidRPr="00770178" w:rsidRDefault="00741814" w:rsidP="00741814">
      <w:pPr>
        <w:pStyle w:val="Default"/>
        <w:rPr>
          <w:rFonts w:ascii="Arial Narrow" w:hAnsi="Arial Narrow"/>
        </w:rPr>
      </w:pPr>
      <w:r w:rsidRPr="00770178">
        <w:rPr>
          <w:rFonts w:ascii="Arial Narrow" w:hAnsi="Arial Narrow"/>
          <w:b/>
          <w:bCs/>
        </w:rPr>
        <w:t xml:space="preserve">DH-DDZ </w:t>
      </w:r>
      <w:proofErr w:type="spellStart"/>
      <w:r w:rsidRPr="00770178">
        <w:rPr>
          <w:rFonts w:ascii="Arial Narrow" w:hAnsi="Arial Narrow"/>
          <w:b/>
          <w:bCs/>
        </w:rPr>
        <w:t>switch</w:t>
      </w:r>
      <w:proofErr w:type="spellEnd"/>
      <w:r w:rsidRPr="00770178">
        <w:rPr>
          <w:rFonts w:ascii="Arial Narrow" w:hAnsi="Arial Narrow"/>
          <w:b/>
          <w:bCs/>
        </w:rPr>
        <w:t xml:space="preserve"> 8P, </w:t>
      </w:r>
      <w:proofErr w:type="spellStart"/>
      <w:r w:rsidRPr="00770178">
        <w:rPr>
          <w:rFonts w:ascii="Arial Narrow" w:hAnsi="Arial Narrow"/>
        </w:rPr>
        <w:t>Dahua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, 2x 10 / 100Mbps + 6x 10/100 </w:t>
      </w:r>
      <w:proofErr w:type="spellStart"/>
      <w:r w:rsidRPr="00770178">
        <w:rPr>
          <w:rFonts w:ascii="Arial Narrow" w:hAnsi="Arial Narrow"/>
        </w:rPr>
        <w:t>Mbps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(24V / max. 45W) pro připojení video monitorů do vzdálenosti </w:t>
      </w:r>
      <w:proofErr w:type="spellStart"/>
      <w:r w:rsidRPr="00770178">
        <w:rPr>
          <w:rFonts w:ascii="Arial Narrow" w:hAnsi="Arial Narrow"/>
        </w:rPr>
        <w:t>max</w:t>
      </w:r>
      <w:proofErr w:type="spellEnd"/>
      <w:r w:rsidRPr="00770178">
        <w:rPr>
          <w:rFonts w:ascii="Arial Narrow" w:hAnsi="Arial Narrow"/>
        </w:rPr>
        <w:t xml:space="preserve"> 50m. Montáž na DIN lištu, rozměry 179x107x30mm. Napájení 24 VDC, zdroj je součástí. </w:t>
      </w:r>
    </w:p>
    <w:p w:rsidR="00741814" w:rsidRPr="00770178" w:rsidRDefault="00741814" w:rsidP="00741814">
      <w:pPr>
        <w:pStyle w:val="Default"/>
        <w:rPr>
          <w:rFonts w:ascii="Arial Narrow" w:hAnsi="Arial Narrow"/>
        </w:rPr>
      </w:pPr>
    </w:p>
    <w:p w:rsidR="00741814" w:rsidRPr="00770178" w:rsidRDefault="00741814" w:rsidP="00741814">
      <w:pPr>
        <w:pStyle w:val="Default"/>
        <w:rPr>
          <w:rFonts w:ascii="Arial Narrow" w:hAnsi="Arial Narrow"/>
        </w:rPr>
      </w:pPr>
      <w:r w:rsidRPr="00770178">
        <w:rPr>
          <w:rFonts w:ascii="Arial Narrow" w:hAnsi="Arial Narrow"/>
          <w:b/>
          <w:bCs/>
        </w:rPr>
        <w:t xml:space="preserve">Upozornění!!! </w:t>
      </w:r>
    </w:p>
    <w:p w:rsidR="00741814" w:rsidRPr="00770178" w:rsidRDefault="00741814" w:rsidP="00741814">
      <w:pPr>
        <w:pStyle w:val="Default"/>
        <w:rPr>
          <w:rFonts w:ascii="Arial Narrow" w:hAnsi="Arial Narrow"/>
          <w:b/>
          <w:bCs/>
        </w:rPr>
      </w:pPr>
      <w:r w:rsidRPr="00770178">
        <w:rPr>
          <w:rFonts w:ascii="Arial Narrow" w:hAnsi="Arial Narrow"/>
          <w:b/>
          <w:bCs/>
        </w:rPr>
        <w:t xml:space="preserve">Pro </w:t>
      </w:r>
      <w:proofErr w:type="spellStart"/>
      <w:r w:rsidRPr="00770178">
        <w:rPr>
          <w:rFonts w:ascii="Arial Narrow" w:hAnsi="Arial Narrow"/>
          <w:b/>
          <w:bCs/>
        </w:rPr>
        <w:t>Dahua</w:t>
      </w:r>
      <w:proofErr w:type="spellEnd"/>
      <w:r w:rsidRPr="00770178">
        <w:rPr>
          <w:rFonts w:ascii="Arial Narrow" w:hAnsi="Arial Narrow"/>
          <w:b/>
          <w:bCs/>
        </w:rPr>
        <w:t xml:space="preserve"> IP domovní telefony není možné použít standardní </w:t>
      </w:r>
      <w:proofErr w:type="spellStart"/>
      <w:r w:rsidRPr="00770178">
        <w:rPr>
          <w:rFonts w:ascii="Arial Narrow" w:hAnsi="Arial Narrow"/>
          <w:b/>
          <w:bCs/>
        </w:rPr>
        <w:t>PoE</w:t>
      </w:r>
      <w:proofErr w:type="spellEnd"/>
      <w:r w:rsidRPr="00770178">
        <w:rPr>
          <w:rFonts w:ascii="Arial Narrow" w:hAnsi="Arial Narrow"/>
          <w:b/>
          <w:bCs/>
        </w:rPr>
        <w:t xml:space="preserve"> </w:t>
      </w:r>
      <w:proofErr w:type="spellStart"/>
      <w:r w:rsidRPr="00770178">
        <w:rPr>
          <w:rFonts w:ascii="Arial Narrow" w:hAnsi="Arial Narrow"/>
          <w:b/>
          <w:bCs/>
        </w:rPr>
        <w:t>switch</w:t>
      </w:r>
      <w:proofErr w:type="spellEnd"/>
      <w:r w:rsidRPr="00770178">
        <w:rPr>
          <w:rFonts w:ascii="Arial Narrow" w:hAnsi="Arial Narrow"/>
          <w:b/>
          <w:bCs/>
        </w:rPr>
        <w:t>.</w:t>
      </w:r>
    </w:p>
    <w:p w:rsidR="00741814" w:rsidRPr="00770178" w:rsidRDefault="00741814" w:rsidP="00741814">
      <w:pPr>
        <w:pStyle w:val="Default"/>
        <w:rPr>
          <w:rFonts w:ascii="Arial Narrow" w:hAnsi="Arial Narrow"/>
          <w:b/>
          <w:bCs/>
        </w:rPr>
      </w:pPr>
    </w:p>
    <w:p w:rsidR="00741814" w:rsidRPr="00770178" w:rsidRDefault="00741814" w:rsidP="00741814">
      <w:pPr>
        <w:pStyle w:val="Default"/>
        <w:rPr>
          <w:rFonts w:ascii="Arial Narrow" w:hAnsi="Arial Narrow"/>
          <w:b/>
          <w:bCs/>
        </w:rPr>
      </w:pPr>
    </w:p>
    <w:p w:rsidR="00741814" w:rsidRPr="00770178" w:rsidRDefault="00741814" w:rsidP="00741814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10" w:name="_Toc484922704"/>
      <w:r w:rsidRPr="00770178">
        <w:t>Technické údaje</w:t>
      </w:r>
      <w:bookmarkEnd w:id="10"/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Soustava napětí: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1 NPE 230V napájecí zdroj</w:t>
      </w: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Přívod pro videotelefony: </w:t>
      </w:r>
      <w:r w:rsidRPr="00770178">
        <w:rPr>
          <w:rFonts w:ascii="Arial Narrow" w:hAnsi="Arial Narrow" w:cs="Arial"/>
        </w:rPr>
        <w:tab/>
        <w:t>Samostatně jištěný CYKY 3Cx1,5mm z </w:t>
      </w:r>
      <w:proofErr w:type="spellStart"/>
      <w:r w:rsidRPr="00770178">
        <w:rPr>
          <w:rFonts w:ascii="Arial Narrow" w:hAnsi="Arial Narrow" w:cs="Arial"/>
        </w:rPr>
        <w:t>rozváděče</w:t>
      </w:r>
      <w:proofErr w:type="spellEnd"/>
      <w:r w:rsidRPr="00770178">
        <w:rPr>
          <w:rFonts w:ascii="Arial Narrow" w:hAnsi="Arial Narrow" w:cs="Arial"/>
        </w:rPr>
        <w:t xml:space="preserve"> RE</w:t>
      </w: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Jištění přívodu: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Jistič 230V/10A</w:t>
      </w: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Prostředí: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stanovuje projekt elektro silnoproud</w:t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pStyle w:val="Nadpis2"/>
        <w:keepNext w:val="0"/>
        <w:tabs>
          <w:tab w:val="clear" w:pos="576"/>
        </w:tabs>
        <w:ind w:left="720" w:hanging="720"/>
        <w:jc w:val="both"/>
      </w:pPr>
      <w:bookmarkStart w:id="11" w:name="_Toc484922705"/>
      <w:r w:rsidRPr="00770178">
        <w:t>TECHNICKÉ ŘEŠENÍ</w:t>
      </w:r>
      <w:bookmarkEnd w:id="11"/>
    </w:p>
    <w:p w:rsidR="00741814" w:rsidRPr="00770178" w:rsidRDefault="00741814" w:rsidP="00741814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12" w:name="_Toc484922706"/>
      <w:r w:rsidRPr="00770178">
        <w:t>Technologie systému IP INTERKOM/VIDEO TELEFON</w:t>
      </w:r>
      <w:bookmarkEnd w:id="12"/>
    </w:p>
    <w:p w:rsidR="00741814" w:rsidRPr="00770178" w:rsidRDefault="00741814" w:rsidP="0074181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Dle požadavku investora bude v objektu nainstalován systém IP </w:t>
      </w:r>
      <w:proofErr w:type="spellStart"/>
      <w:r w:rsidRPr="00770178">
        <w:rPr>
          <w:rFonts w:ascii="Arial Narrow" w:hAnsi="Arial Narrow"/>
        </w:rPr>
        <w:t>interkomu</w:t>
      </w:r>
      <w:proofErr w:type="spellEnd"/>
      <w:r w:rsidRPr="00770178">
        <w:rPr>
          <w:rFonts w:ascii="Arial Narrow" w:hAnsi="Arial Narrow"/>
        </w:rPr>
        <w:t>/videotelefonu v provedení verze audio/video barevná verze.</w:t>
      </w:r>
    </w:p>
    <w:p w:rsidR="00741814" w:rsidRPr="00770178" w:rsidRDefault="00741814" w:rsidP="0074181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>Systém bude mít centrální dveřní panel umístěn na konstrukci vstupní branky. Dveřní panel bude nainstalován v instalační krabici, která bude zasekána pod omítkou/fasádou (obložením). Dveřní panel bude v modulárním provedení, která slouží pro volání do jednotlivých vybraných míst a obsahuje zesilovač s elektronikou nezbytnou pro zajištění akustické komunikace s telefony a videotelefony. Jednotlivá tlačítka obsahují okénko s </w:t>
      </w:r>
      <w:proofErr w:type="spellStart"/>
      <w:r w:rsidRPr="00770178">
        <w:rPr>
          <w:rFonts w:ascii="Arial Narrow" w:hAnsi="Arial Narrow"/>
        </w:rPr>
        <w:t>podsvětlením</w:t>
      </w:r>
      <w:proofErr w:type="spellEnd"/>
      <w:r w:rsidRPr="00770178">
        <w:rPr>
          <w:rFonts w:ascii="Arial Narrow" w:hAnsi="Arial Narrow"/>
        </w:rPr>
        <w:t xml:space="preserve">, kde jsou umístěny jmenovky osob nebo jejich funkce. </w:t>
      </w:r>
    </w:p>
    <w:p w:rsidR="00741814" w:rsidRPr="00770178" w:rsidRDefault="00741814" w:rsidP="00741814">
      <w:pPr>
        <w:rPr>
          <w:rFonts w:ascii="Arial Narrow" w:hAnsi="Arial Narrow"/>
        </w:rPr>
      </w:pPr>
    </w:p>
    <w:p w:rsidR="00741814" w:rsidRPr="00770178" w:rsidRDefault="00741814" w:rsidP="0074181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>Ve výše uvedených místnostech předpokládáme použití přístrojů audio/video telefonů s LCD dotykovým monitorem v provedení na omítku (na zeď) ve standardní černé nebo bílé barvě.</w:t>
      </w:r>
    </w:p>
    <w:p w:rsidR="00741814" w:rsidRPr="00770178" w:rsidRDefault="00741814" w:rsidP="0074181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V případě těchto systémů bude vždy možnost pomocí </w:t>
      </w:r>
      <w:proofErr w:type="spellStart"/>
      <w:r w:rsidRPr="00770178">
        <w:rPr>
          <w:rFonts w:ascii="Arial Narrow" w:hAnsi="Arial Narrow"/>
        </w:rPr>
        <w:t>audiotelefonu</w:t>
      </w:r>
      <w:proofErr w:type="spellEnd"/>
      <w:r w:rsidRPr="00770178">
        <w:rPr>
          <w:rFonts w:ascii="Arial Narrow" w:hAnsi="Arial Narrow"/>
        </w:rPr>
        <w:t xml:space="preserve"> aktivovat pro otevření vrat a vstupních dveří v oplocení elektromechanický zámek. </w:t>
      </w:r>
    </w:p>
    <w:p w:rsidR="00741814" w:rsidRPr="00770178" w:rsidRDefault="00741814" w:rsidP="0074181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 xml:space="preserve">Při realizaci díla musí být provedena koordinace s dodavatelem branky a zkonzultováno jejich ovládání. </w:t>
      </w:r>
    </w:p>
    <w:p w:rsidR="00741814" w:rsidRPr="00770178" w:rsidRDefault="00741814" w:rsidP="00741814">
      <w:pPr>
        <w:rPr>
          <w:rFonts w:ascii="Arial Narrow" w:hAnsi="Arial Narrow"/>
        </w:rPr>
      </w:pPr>
    </w:p>
    <w:p w:rsidR="00741814" w:rsidRPr="00770178" w:rsidRDefault="00741814" w:rsidP="0074181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 xml:space="preserve">Napájecí zdroj -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 a modulární sestava technologie bude umístěna v datovém rozvaděči DR_1 </w:t>
      </w:r>
      <w:r w:rsidRPr="00770178">
        <w:rPr>
          <w:rFonts w:ascii="Arial Narrow" w:hAnsi="Arial Narrow" w:cs="Arial"/>
        </w:rPr>
        <w:t>v místnosti personálu č.1.04 </w:t>
      </w:r>
      <w:r w:rsidRPr="00770178">
        <w:rPr>
          <w:rFonts w:ascii="Arial Narrow" w:hAnsi="Arial Narrow"/>
        </w:rPr>
        <w:t>. Zdroj obsahuje napájení pro audio i video část.</w:t>
      </w:r>
    </w:p>
    <w:p w:rsidR="00741814" w:rsidRPr="00770178" w:rsidRDefault="00741814" w:rsidP="00741814">
      <w:pPr>
        <w:rPr>
          <w:rFonts w:ascii="Arial Narrow" w:hAnsi="Arial Narrow"/>
        </w:rPr>
      </w:pPr>
    </w:p>
    <w:p w:rsidR="00741814" w:rsidRPr="00770178" w:rsidRDefault="00741814" w:rsidP="0074181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>U systému musí být možnost audio komunikace mezi jednotlivými prostory (mezi dotykovými monitory).</w:t>
      </w:r>
    </w:p>
    <w:p w:rsidR="00741814" w:rsidRPr="00770178" w:rsidRDefault="00741814" w:rsidP="00741814">
      <w:pPr>
        <w:rPr>
          <w:rFonts w:ascii="Arial Narrow" w:hAnsi="Arial Narrow"/>
        </w:rPr>
      </w:pPr>
    </w:p>
    <w:p w:rsidR="00741814" w:rsidRPr="001656CF" w:rsidRDefault="00741814" w:rsidP="00741814">
      <w:pPr>
        <w:autoSpaceDE w:val="0"/>
        <w:autoSpaceDN w:val="0"/>
        <w:adjustRightInd w:val="0"/>
        <w:rPr>
          <w:rFonts w:ascii="Arial Narrow" w:hAnsi="Arial Narrow" w:cs="Cambria"/>
          <w:color w:val="000000"/>
        </w:rPr>
      </w:pPr>
      <w:r w:rsidRPr="001656CF">
        <w:rPr>
          <w:rFonts w:ascii="Arial Narrow" w:hAnsi="Arial Narrow" w:cs="Cambria"/>
          <w:b/>
          <w:bCs/>
          <w:color w:val="000000"/>
        </w:rPr>
        <w:t>Zapojení monitoru</w:t>
      </w:r>
      <w:r w:rsidRPr="00770178">
        <w:rPr>
          <w:rFonts w:ascii="Arial Narrow" w:hAnsi="Arial Narrow" w:cs="Cambria"/>
          <w:b/>
          <w:bCs/>
          <w:color w:val="000000"/>
        </w:rPr>
        <w:t>:</w:t>
      </w:r>
    </w:p>
    <w:p w:rsidR="00741814" w:rsidRPr="001656CF" w:rsidRDefault="00741814" w:rsidP="00741814">
      <w:pPr>
        <w:autoSpaceDE w:val="0"/>
        <w:autoSpaceDN w:val="0"/>
        <w:adjustRightInd w:val="0"/>
        <w:rPr>
          <w:rFonts w:ascii="Arial Narrow" w:hAnsi="Arial Narrow" w:cs="Calibri"/>
          <w:color w:val="000000"/>
        </w:rPr>
      </w:pPr>
      <w:r w:rsidRPr="00770178">
        <w:rPr>
          <w:rFonts w:ascii="Arial Narrow" w:hAnsi="Arial Narrow" w:cs="Calibri"/>
          <w:color w:val="000000"/>
        </w:rPr>
        <w:tab/>
      </w:r>
      <w:r w:rsidRPr="001656CF">
        <w:rPr>
          <w:rFonts w:ascii="Arial Narrow" w:hAnsi="Arial Narrow" w:cs="Calibri"/>
          <w:color w:val="000000"/>
        </w:rPr>
        <w:t xml:space="preserve">K zapojení monitoru využijte konektory, které jsou umístěny v zadní části monitoru. Viz obr. </w:t>
      </w:r>
    </w:p>
    <w:p w:rsidR="00741814" w:rsidRPr="001656CF" w:rsidRDefault="00741814" w:rsidP="00741814">
      <w:pPr>
        <w:autoSpaceDE w:val="0"/>
        <w:autoSpaceDN w:val="0"/>
        <w:adjustRightInd w:val="0"/>
        <w:rPr>
          <w:rFonts w:ascii="Arial Narrow" w:hAnsi="Arial Narrow" w:cs="Calibri"/>
          <w:color w:val="000000"/>
        </w:rPr>
      </w:pPr>
      <w:r w:rsidRPr="001656CF">
        <w:rPr>
          <w:rFonts w:ascii="Arial Narrow" w:hAnsi="Arial Narrow" w:cs="Calibri"/>
          <w:color w:val="000000"/>
        </w:rPr>
        <w:t xml:space="preserve">Připojte 12VDC napájení na zelený DC konektor (v případě, že není použitý </w:t>
      </w:r>
      <w:proofErr w:type="spellStart"/>
      <w:r w:rsidRPr="001656CF">
        <w:rPr>
          <w:rFonts w:ascii="Arial Narrow" w:hAnsi="Arial Narrow" w:cs="Calibri"/>
          <w:color w:val="000000"/>
        </w:rPr>
        <w:t>Dahua</w:t>
      </w:r>
      <w:proofErr w:type="spellEnd"/>
      <w:r w:rsidRPr="001656CF">
        <w:rPr>
          <w:rFonts w:ascii="Arial Narrow" w:hAnsi="Arial Narrow" w:cs="Calibri"/>
          <w:color w:val="000000"/>
        </w:rPr>
        <w:t xml:space="preserve"> </w:t>
      </w:r>
      <w:proofErr w:type="spellStart"/>
      <w:r w:rsidRPr="001656CF">
        <w:rPr>
          <w:rFonts w:ascii="Arial Narrow" w:hAnsi="Arial Narrow" w:cs="Calibri"/>
          <w:color w:val="000000"/>
        </w:rPr>
        <w:t>PoE</w:t>
      </w:r>
      <w:proofErr w:type="spellEnd"/>
      <w:r w:rsidRPr="001656CF">
        <w:rPr>
          <w:rFonts w:ascii="Arial Narrow" w:hAnsi="Arial Narrow" w:cs="Calibri"/>
          <w:color w:val="000000"/>
        </w:rPr>
        <w:t xml:space="preserve"> </w:t>
      </w:r>
      <w:proofErr w:type="spellStart"/>
      <w:r w:rsidRPr="001656CF">
        <w:rPr>
          <w:rFonts w:ascii="Arial Narrow" w:hAnsi="Arial Narrow" w:cs="Calibri"/>
          <w:color w:val="000000"/>
        </w:rPr>
        <w:t>switch</w:t>
      </w:r>
      <w:proofErr w:type="spellEnd"/>
      <w:r w:rsidRPr="001656CF">
        <w:rPr>
          <w:rFonts w:ascii="Arial Narrow" w:hAnsi="Arial Narrow" w:cs="Calibri"/>
          <w:color w:val="000000"/>
        </w:rPr>
        <w:t xml:space="preserve">) </w:t>
      </w:r>
    </w:p>
    <w:p w:rsidR="00741814" w:rsidRPr="001656CF" w:rsidRDefault="00741814" w:rsidP="00741814">
      <w:pPr>
        <w:autoSpaceDE w:val="0"/>
        <w:autoSpaceDN w:val="0"/>
        <w:adjustRightInd w:val="0"/>
        <w:rPr>
          <w:rFonts w:ascii="Arial Narrow" w:hAnsi="Arial Narrow" w:cs="Calibri"/>
          <w:color w:val="000000"/>
        </w:rPr>
      </w:pPr>
      <w:proofErr w:type="spellStart"/>
      <w:r w:rsidRPr="001656CF">
        <w:rPr>
          <w:rFonts w:ascii="Arial Narrow" w:hAnsi="Arial Narrow" w:cs="Calibri"/>
          <w:color w:val="000000"/>
        </w:rPr>
        <w:t>Ethernet</w:t>
      </w:r>
      <w:proofErr w:type="spellEnd"/>
      <w:r w:rsidRPr="001656CF">
        <w:rPr>
          <w:rFonts w:ascii="Arial Narrow" w:hAnsi="Arial Narrow" w:cs="Calibri"/>
          <w:color w:val="000000"/>
        </w:rPr>
        <w:t xml:space="preserve"> na bílý (resp. stříbrný – VTH1550CH) síťový konektor RJ 45 </w:t>
      </w:r>
    </w:p>
    <w:p w:rsidR="00741814" w:rsidRPr="00770178" w:rsidRDefault="00741814" w:rsidP="00741814">
      <w:pPr>
        <w:rPr>
          <w:rFonts w:ascii="Arial Narrow" w:hAnsi="Arial Narrow" w:cs="Calibri"/>
          <w:color w:val="000000"/>
        </w:rPr>
      </w:pPr>
      <w:proofErr w:type="spellStart"/>
      <w:r w:rsidRPr="00770178">
        <w:rPr>
          <w:rFonts w:ascii="Arial Narrow" w:hAnsi="Arial Narrow" w:cs="Calibri"/>
          <w:color w:val="000000"/>
        </w:rPr>
        <w:t>Alarmové</w:t>
      </w:r>
      <w:proofErr w:type="spellEnd"/>
      <w:r w:rsidRPr="00770178">
        <w:rPr>
          <w:rFonts w:ascii="Arial Narrow" w:hAnsi="Arial Narrow" w:cs="Calibri"/>
          <w:color w:val="000000"/>
        </w:rPr>
        <w:t xml:space="preserve"> vstupy (1 až 8 a GND/1 až 6 a GND) a pro VTH 1550CH aj alarm. výstup, na bílý systémový konektor, Telefonní a RJ 485 konektor se nepoužívá.</w:t>
      </w:r>
    </w:p>
    <w:p w:rsidR="00741814" w:rsidRPr="00770178" w:rsidRDefault="00741814" w:rsidP="0074181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Pro zapojení účastníků je třeba využít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 s integrovaným </w:t>
      </w:r>
      <w:proofErr w:type="spellStart"/>
      <w:r w:rsidRPr="00770178">
        <w:rPr>
          <w:rFonts w:ascii="Arial Narrow" w:hAnsi="Arial Narrow"/>
        </w:rPr>
        <w:t>Dahua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napájením DH-DDZ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 8P</w:t>
      </w:r>
      <w:r w:rsidRPr="00770178">
        <w:rPr>
          <w:rFonts w:ascii="Arial Narrow" w:hAnsi="Arial Narrow"/>
          <w:b/>
          <w:bCs/>
        </w:rPr>
        <w:t xml:space="preserve">. </w:t>
      </w:r>
      <w:r w:rsidRPr="00770178">
        <w:rPr>
          <w:rFonts w:ascii="Arial Narrow" w:hAnsi="Arial Narrow"/>
        </w:rPr>
        <w:t xml:space="preserve">Toto zařízení napájí video monitory a zprostředkovává komunikaci. Zapojení více prvků systému znázorňuje následující obrázek. Pro připojení do sítě zařízení, které mají vlastní napájení 12 VDC lze použít </w:t>
      </w:r>
      <w:r w:rsidRPr="00770178">
        <w:rPr>
          <w:rFonts w:ascii="Arial Narrow" w:hAnsi="Arial Narrow"/>
        </w:rPr>
        <w:lastRenderedPageBreak/>
        <w:t xml:space="preserve">klasický počítačový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. Klasický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, nebo počítač pro konfiguraci připojených zařízení se připojuje do portů IN, OUT (jsou bez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) v DDZ </w:t>
      </w:r>
      <w:proofErr w:type="spellStart"/>
      <w:r w:rsidRPr="00770178">
        <w:rPr>
          <w:rFonts w:ascii="Arial Narrow" w:hAnsi="Arial Narrow"/>
        </w:rPr>
        <w:t>switchi</w:t>
      </w:r>
      <w:proofErr w:type="spellEnd"/>
      <w:r w:rsidRPr="00770178"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  <w:b/>
          <w:bCs/>
        </w:rPr>
        <w:t>VTNS1060A</w:t>
      </w:r>
    </w:p>
    <w:p w:rsidR="00741814" w:rsidRDefault="00741814" w:rsidP="00741814">
      <w:pPr>
        <w:pStyle w:val="Zkladntext"/>
        <w:ind w:firstLine="720"/>
        <w:rPr>
          <w:rFonts w:ascii="Arial Narrow" w:hAnsi="Arial Narrow"/>
        </w:rPr>
      </w:pPr>
    </w:p>
    <w:p w:rsidR="00741814" w:rsidRPr="00770178" w:rsidRDefault="00741814" w:rsidP="00741814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13" w:name="_Toc484922707"/>
      <w:r w:rsidRPr="00770178">
        <w:t>Provedení kabeláží</w:t>
      </w:r>
      <w:bookmarkEnd w:id="13"/>
    </w:p>
    <w:p w:rsidR="00741814" w:rsidRPr="00770178" w:rsidRDefault="00741814" w:rsidP="0074181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Kabeláže budou provedeny pod omítkou (PVC trubky), v podhledu na PVC příchytkách volně. </w:t>
      </w:r>
    </w:p>
    <w:p w:rsidR="00741814" w:rsidRPr="00770178" w:rsidRDefault="00741814" w:rsidP="0074181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Systém audio/video telefonů bude napájen z podružného </w:t>
      </w:r>
      <w:proofErr w:type="spellStart"/>
      <w:r w:rsidRPr="00770178">
        <w:rPr>
          <w:rFonts w:ascii="Arial Narrow" w:hAnsi="Arial Narrow"/>
        </w:rPr>
        <w:t>rozváděče</w:t>
      </w:r>
      <w:proofErr w:type="spellEnd"/>
      <w:r w:rsidRPr="00770178">
        <w:rPr>
          <w:rFonts w:ascii="Arial Narrow" w:hAnsi="Arial Narrow"/>
        </w:rPr>
        <w:t xml:space="preserve"> a jištěn samostatným přívodem (řeší elektro) 10A/230V.</w:t>
      </w:r>
    </w:p>
    <w:p w:rsidR="00741814" w:rsidRPr="00770178" w:rsidRDefault="00741814" w:rsidP="0074181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Silové přívody budou provedeny kabelem CYKY 3x1,5mm do </w:t>
      </w:r>
      <w:r w:rsidRPr="00770178">
        <w:rPr>
          <w:rFonts w:ascii="Arial Narrow" w:hAnsi="Arial Narrow" w:cs="Arial"/>
        </w:rPr>
        <w:t> místnosti personálu č.1.04</w:t>
      </w:r>
      <w:r w:rsidRPr="00770178">
        <w:rPr>
          <w:rFonts w:ascii="Arial Narrow" w:hAnsi="Arial Narrow"/>
        </w:rPr>
        <w:t xml:space="preserve">. Kabelové rozvody systému budou v provedení do hvězdy (k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 v DR_1). </w:t>
      </w:r>
    </w:p>
    <w:p w:rsidR="00741814" w:rsidRPr="00770178" w:rsidRDefault="00741814" w:rsidP="0074181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Dotykové monitory a video hlásky budou napojeny datovými kabely Cat.5 (pro video hlásky budou instalovány 2x datový kabel z důvodů rezervy, pro hlásku u oplocení bude kabel veden v HDPE trubce a zemním kabelovém výkopu a kabel musí být instalován v provedení pro venkovní užití) nebo doporučeným ekvivalentem ve hvězdicovém provedení a veškeré kabely budou svedeny </w:t>
      </w:r>
      <w:r w:rsidRPr="00770178">
        <w:rPr>
          <w:rFonts w:ascii="Arial Narrow" w:hAnsi="Arial Narrow" w:cs="Arial"/>
        </w:rPr>
        <w:t>do místnosti personálu č.1.04</w:t>
      </w:r>
      <w:r w:rsidRPr="00770178">
        <w:rPr>
          <w:rFonts w:ascii="Arial Narrow" w:hAnsi="Arial Narrow"/>
        </w:rPr>
        <w:t xml:space="preserve">. </w:t>
      </w:r>
      <w:r w:rsidRPr="00770178">
        <w:rPr>
          <w:rFonts w:ascii="Arial Narrow" w:hAnsi="Arial Narrow"/>
        </w:rPr>
        <w:tab/>
        <w:t>Kabely budou připojeny přes konektory RJ45 ve skříni RACK 19“ do jednotlivých pozic aktivních prvků.</w:t>
      </w: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/>
        </w:rPr>
        <w:tab/>
        <w:t>Elektromagnetický zámek/blokace dveří bude napojen samostatným kabelem J-Y(</w:t>
      </w:r>
      <w:proofErr w:type="spellStart"/>
      <w:r w:rsidRPr="00770178">
        <w:rPr>
          <w:rFonts w:ascii="Arial Narrow" w:hAnsi="Arial Narrow"/>
        </w:rPr>
        <w:t>st</w:t>
      </w:r>
      <w:proofErr w:type="spellEnd"/>
      <w:r w:rsidRPr="00770178">
        <w:rPr>
          <w:rFonts w:ascii="Arial Narrow" w:hAnsi="Arial Narrow"/>
        </w:rPr>
        <w:t>)Y 2x2x0,8mm  (příp. CYSY 2Ax1,5) z audio/video hlásky u dveří hlavního vstupu a branky</w:t>
      </w:r>
      <w:r w:rsidRPr="00770178">
        <w:rPr>
          <w:rFonts w:ascii="Arial Narrow" w:hAnsi="Arial Narrow" w:cs="Arial"/>
        </w:rPr>
        <w:t>.</w:t>
      </w:r>
    </w:p>
    <w:p w:rsidR="00741814" w:rsidRPr="00770178" w:rsidRDefault="00741814" w:rsidP="00741814">
      <w:pPr>
        <w:rPr>
          <w:rFonts w:ascii="Arial Narrow" w:hAnsi="Arial Narrow"/>
        </w:rPr>
      </w:pPr>
      <w:r w:rsidRPr="00770178">
        <w:rPr>
          <w:rFonts w:ascii="Arial Narrow" w:hAnsi="Arial Narrow" w:cs="Arial"/>
        </w:rPr>
        <w:tab/>
        <w:t xml:space="preserve">Instalace </w:t>
      </w:r>
      <w:proofErr w:type="spellStart"/>
      <w:r w:rsidRPr="00770178">
        <w:rPr>
          <w:rFonts w:ascii="Arial Narrow" w:hAnsi="Arial Narrow" w:cs="Arial"/>
        </w:rPr>
        <w:t>el.mag.zámku</w:t>
      </w:r>
      <w:proofErr w:type="spellEnd"/>
      <w:r w:rsidRPr="00770178">
        <w:rPr>
          <w:rFonts w:ascii="Arial Narrow" w:hAnsi="Arial Narrow" w:cs="Arial"/>
        </w:rPr>
        <w:t xml:space="preserve"> musí být provedena v koordinaci s výrobcem dveří a branky a je nutno detaily instalace řešit při dílenské výrobě u zhotovitele !!!</w:t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pStyle w:val="Nadpis1"/>
        <w:ind w:left="720" w:hanging="720"/>
      </w:pPr>
      <w:bookmarkStart w:id="14" w:name="_Toc484922708"/>
      <w:bookmarkStart w:id="15" w:name="_Toc350857657"/>
      <w:bookmarkStart w:id="16" w:name="_Toc351556139"/>
      <w:bookmarkStart w:id="17" w:name="_Toc360539572"/>
      <w:r w:rsidRPr="00770178">
        <w:t>ELEKTRONICKÁ ZABEZPEČOVACÍ SIGNALIZACE</w:t>
      </w:r>
      <w:bookmarkEnd w:id="14"/>
    </w:p>
    <w:p w:rsidR="00741814" w:rsidRPr="00770178" w:rsidRDefault="00741814" w:rsidP="00741814">
      <w:pPr>
        <w:pStyle w:val="Nadpis2"/>
        <w:tabs>
          <w:tab w:val="clear" w:pos="576"/>
        </w:tabs>
        <w:spacing w:before="360" w:after="120"/>
        <w:jc w:val="both"/>
      </w:pPr>
      <w:bookmarkStart w:id="18" w:name="_Toc484922709"/>
      <w:bookmarkEnd w:id="15"/>
      <w:bookmarkEnd w:id="16"/>
      <w:bookmarkEnd w:id="17"/>
      <w:r w:rsidRPr="00770178">
        <w:t>Všeobecná část</w:t>
      </w:r>
      <w:bookmarkEnd w:id="18"/>
    </w:p>
    <w:p w:rsidR="00741814" w:rsidRPr="00770178" w:rsidRDefault="00741814" w:rsidP="00741814">
      <w:pPr>
        <w:ind w:firstLine="720"/>
        <w:jc w:val="both"/>
        <w:rPr>
          <w:rFonts w:ascii="Arial Narrow" w:hAnsi="Arial Narrow" w:cs="Arial"/>
          <w:b/>
          <w:bCs/>
        </w:rPr>
      </w:pPr>
      <w:r w:rsidRPr="00770178">
        <w:rPr>
          <w:rFonts w:ascii="Arial Narrow" w:hAnsi="Arial Narrow" w:cs="Arial"/>
        </w:rPr>
        <w:t>Předmětem projektové dokumentace je návrh instalace poplachových zabezpečovacích a tísňových</w:t>
      </w:r>
      <w:r>
        <w:rPr>
          <w:rFonts w:ascii="Arial Narrow" w:hAnsi="Arial Narrow" w:cs="Arial"/>
        </w:rPr>
        <w:t xml:space="preserve"> systémů (PZTS) v řešeném objektu</w:t>
      </w:r>
      <w:r w:rsidRPr="00770178">
        <w:rPr>
          <w:rFonts w:ascii="Arial Narrow" w:hAnsi="Arial Narrow" w:cs="Arial"/>
        </w:rPr>
        <w:t>.</w:t>
      </w:r>
    </w:p>
    <w:p w:rsidR="00741814" w:rsidRPr="00770178" w:rsidRDefault="00741814" w:rsidP="00741814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Způsob a rozsah zabezpečení PZTS vychází z požadavků investora a normativních požadavků na provedení a kategorii stupně zabezpečení technologie PZTS.</w:t>
      </w:r>
    </w:p>
    <w:p w:rsidR="00741814" w:rsidRPr="00770178" w:rsidRDefault="00741814" w:rsidP="00741814">
      <w:pPr>
        <w:pStyle w:val="Nadpis2"/>
        <w:tabs>
          <w:tab w:val="clear" w:pos="576"/>
        </w:tabs>
        <w:spacing w:before="480"/>
      </w:pPr>
      <w:bookmarkStart w:id="19" w:name="_Toc350857658"/>
      <w:bookmarkStart w:id="20" w:name="_Toc351556140"/>
      <w:bookmarkStart w:id="21" w:name="_Toc360539573"/>
      <w:bookmarkStart w:id="22" w:name="_Toc484922710"/>
      <w:r w:rsidRPr="00770178">
        <w:t>VÝCHOZÍ PODKLADY</w:t>
      </w:r>
      <w:bookmarkEnd w:id="19"/>
      <w:bookmarkEnd w:id="20"/>
      <w:bookmarkEnd w:id="21"/>
      <w:bookmarkEnd w:id="22"/>
      <w:r w:rsidRPr="00770178">
        <w:t xml:space="preserve"> </w:t>
      </w:r>
    </w:p>
    <w:p w:rsidR="00741814" w:rsidRPr="00770178" w:rsidRDefault="00741814" w:rsidP="00741814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Půdorysný výkres objektu</w:t>
      </w:r>
    </w:p>
    <w:p w:rsidR="00741814" w:rsidRPr="00770178" w:rsidRDefault="00741814" w:rsidP="00741814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 xml:space="preserve">Jednotné zásady pro realizaci technického zabezpečení  </w:t>
      </w:r>
    </w:p>
    <w:p w:rsidR="00741814" w:rsidRPr="00770178" w:rsidRDefault="00741814" w:rsidP="00741814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 xml:space="preserve">Certifikáty komponentů  </w:t>
      </w:r>
    </w:p>
    <w:p w:rsidR="00741814" w:rsidRPr="00770178" w:rsidRDefault="00741814" w:rsidP="00741814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Prohlášení o shodě dle § 13 čl. 5, zákona č. 22/1997 a nařízení vlády č. 168/97 a 169/97</w:t>
      </w:r>
    </w:p>
    <w:p w:rsidR="00741814" w:rsidRPr="00770178" w:rsidRDefault="00741814" w:rsidP="00741814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ČSN EN</w:t>
      </w:r>
      <w:r w:rsidRPr="00770178">
        <w:rPr>
          <w:rFonts w:ascii="Arial Narrow" w:hAnsi="Arial Narrow" w:cs="Arial"/>
          <w:bCs/>
        </w:rPr>
        <w:tab/>
      </w:r>
      <w:r w:rsidRPr="00770178">
        <w:rPr>
          <w:rFonts w:ascii="Arial Narrow" w:hAnsi="Arial Narrow" w:cs="Arial"/>
          <w:bCs/>
        </w:rPr>
        <w:tab/>
      </w:r>
    </w:p>
    <w:p w:rsidR="00741814" w:rsidRPr="00770178" w:rsidRDefault="00741814" w:rsidP="00741814">
      <w:pPr>
        <w:numPr>
          <w:ilvl w:val="1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50 131-1 změna Z1 Poplachové systémy – Systémové požadavky</w:t>
      </w:r>
    </w:p>
    <w:p w:rsidR="00741814" w:rsidRPr="00770178" w:rsidRDefault="00741814" w:rsidP="00741814">
      <w:pPr>
        <w:numPr>
          <w:ilvl w:val="1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50 131-6 Poplachové systémy – Napájecí zdroje</w:t>
      </w:r>
    </w:p>
    <w:p w:rsidR="00741814" w:rsidRPr="00770178" w:rsidRDefault="00741814" w:rsidP="00741814">
      <w:pPr>
        <w:numPr>
          <w:ilvl w:val="1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50 136-1-1 Poplachové přenosové systémy</w:t>
      </w:r>
    </w:p>
    <w:p w:rsidR="00741814" w:rsidRPr="00770178" w:rsidRDefault="00741814" w:rsidP="00741814">
      <w:pPr>
        <w:pStyle w:val="Nadpis2"/>
        <w:tabs>
          <w:tab w:val="clear" w:pos="576"/>
        </w:tabs>
        <w:spacing w:before="480"/>
      </w:pPr>
      <w:bookmarkStart w:id="23" w:name="_Toc350857659"/>
      <w:bookmarkStart w:id="24" w:name="_Toc351556141"/>
      <w:bookmarkStart w:id="25" w:name="_Toc360539574"/>
      <w:bookmarkStart w:id="26" w:name="_Toc484922711"/>
      <w:r w:rsidRPr="00770178">
        <w:t>TECHNICKÉ ÚDAJE</w:t>
      </w:r>
      <w:bookmarkEnd w:id="23"/>
      <w:bookmarkEnd w:id="24"/>
      <w:bookmarkEnd w:id="25"/>
      <w:bookmarkEnd w:id="26"/>
    </w:p>
    <w:p w:rsidR="00741814" w:rsidRPr="00770178" w:rsidRDefault="00741814" w:rsidP="0074181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Soustava napětí: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1 NPE 230V</w:t>
      </w:r>
    </w:p>
    <w:p w:rsidR="00741814" w:rsidRPr="00770178" w:rsidRDefault="00741814" w:rsidP="0074181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Napětí PZTS: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12 V DC</w:t>
      </w:r>
    </w:p>
    <w:p w:rsidR="00741814" w:rsidRPr="00770178" w:rsidRDefault="00741814" w:rsidP="0074181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Ochrana před ND: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dle ČSN 33 2000-4-41, 4.13.1</w:t>
      </w:r>
    </w:p>
    <w:p w:rsidR="00741814" w:rsidRPr="00770178" w:rsidRDefault="00741814" w:rsidP="0074181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- přívodu: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- samočinným odpojením od zdroje</w:t>
      </w:r>
    </w:p>
    <w:p w:rsidR="00741814" w:rsidRPr="00770178" w:rsidRDefault="00741814" w:rsidP="0074181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- ostatních částí: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- malým napětím SELV</w:t>
      </w:r>
    </w:p>
    <w:p w:rsidR="00741814" w:rsidRPr="00770178" w:rsidRDefault="00741814" w:rsidP="0074181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Přívod pro ústřednu: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samostatně jištěný CYKY 3C x 1,5 z podružného rozvaděče RE</w:t>
      </w:r>
    </w:p>
    <w:p w:rsidR="00741814" w:rsidRPr="00770178" w:rsidRDefault="00741814" w:rsidP="0074181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lastRenderedPageBreak/>
        <w:t>Jištění přívodu: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jistič 10A (řešeno v dokumentaci elektro)</w:t>
      </w:r>
    </w:p>
    <w:p w:rsidR="00741814" w:rsidRPr="00770178" w:rsidRDefault="00741814" w:rsidP="0074181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Prostředí: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tato dokumentace neřeší</w:t>
      </w:r>
    </w:p>
    <w:p w:rsidR="00741814" w:rsidRPr="00770178" w:rsidRDefault="00741814" w:rsidP="00741814">
      <w:pPr>
        <w:pStyle w:val="Nadpis2"/>
        <w:tabs>
          <w:tab w:val="clear" w:pos="576"/>
        </w:tabs>
        <w:spacing w:before="480"/>
      </w:pPr>
      <w:bookmarkStart w:id="27" w:name="_Toc350857660"/>
      <w:bookmarkStart w:id="28" w:name="_Toc351556142"/>
      <w:bookmarkStart w:id="29" w:name="_Toc360539575"/>
      <w:bookmarkStart w:id="30" w:name="_Toc484922712"/>
      <w:r w:rsidRPr="00770178">
        <w:t>VLIV ZAŘÍZENÍ NA ŽIVOTNÍ PROSTŘEDÍ</w:t>
      </w:r>
      <w:bookmarkEnd w:id="27"/>
      <w:bookmarkEnd w:id="28"/>
      <w:bookmarkEnd w:id="29"/>
      <w:bookmarkEnd w:id="30"/>
    </w:p>
    <w:p w:rsidR="00741814" w:rsidRPr="00770178" w:rsidRDefault="00741814" w:rsidP="00741814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PZTS nemá negativní vliv na životní prostředí. Žádná použitá zařízení nejsou zdrojem nebezpečného záření, nedochází zde k emisím škodlivin, jsou bezhlučná a nevzniká zde ani jiné riziko ohrožení životního prostředí.</w:t>
      </w:r>
    </w:p>
    <w:p w:rsidR="00741814" w:rsidRPr="00770178" w:rsidRDefault="00741814" w:rsidP="00741814">
      <w:pPr>
        <w:pStyle w:val="Nadpis2"/>
        <w:tabs>
          <w:tab w:val="clear" w:pos="576"/>
        </w:tabs>
        <w:spacing w:before="480"/>
      </w:pPr>
      <w:bookmarkStart w:id="31" w:name="_Toc350857661"/>
      <w:bookmarkStart w:id="32" w:name="_Toc351556143"/>
      <w:bookmarkStart w:id="33" w:name="_Toc360539576"/>
      <w:bookmarkStart w:id="34" w:name="_Toc484922713"/>
      <w:r w:rsidRPr="00770178">
        <w:t>POŽÁRNÍ BEZPEČNOST</w:t>
      </w:r>
      <w:bookmarkEnd w:id="31"/>
      <w:bookmarkEnd w:id="32"/>
      <w:bookmarkEnd w:id="33"/>
      <w:bookmarkEnd w:id="34"/>
      <w:r w:rsidRPr="00770178">
        <w:t xml:space="preserve"> </w:t>
      </w:r>
    </w:p>
    <w:p w:rsidR="00741814" w:rsidRPr="00770178" w:rsidRDefault="00741814" w:rsidP="00741814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Žádné z instalovaných zařízení není zdrojem sálavého tepla. Proudové zatížení kabelů nezpůsobí ohřev, který by mohl být zdrojem požáru.</w:t>
      </w:r>
    </w:p>
    <w:p w:rsidR="00741814" w:rsidRPr="00770178" w:rsidRDefault="00741814" w:rsidP="00741814">
      <w:pPr>
        <w:pStyle w:val="Nadpis2"/>
        <w:tabs>
          <w:tab w:val="clear" w:pos="576"/>
        </w:tabs>
        <w:spacing w:before="480"/>
      </w:pPr>
      <w:bookmarkStart w:id="35" w:name="_Toc350857662"/>
      <w:bookmarkStart w:id="36" w:name="_Toc351556144"/>
      <w:bookmarkStart w:id="37" w:name="_Toc360539577"/>
      <w:bookmarkStart w:id="38" w:name="_Toc484922714"/>
      <w:r w:rsidRPr="00770178">
        <w:t>TOPOGRAFIE PŘEDMĚTU STŘEŽENÍ</w:t>
      </w:r>
      <w:bookmarkEnd w:id="35"/>
      <w:bookmarkEnd w:id="36"/>
      <w:bookmarkEnd w:id="37"/>
      <w:bookmarkEnd w:id="38"/>
      <w:r w:rsidRPr="00770178">
        <w:t xml:space="preserve"> </w:t>
      </w:r>
    </w:p>
    <w:p w:rsidR="00741814" w:rsidRPr="00770178" w:rsidRDefault="00741814" w:rsidP="00741814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Využití PZTS pro plášťovou a prostorovou ochranu objektu proti vniknutí a působení narušitele.</w:t>
      </w:r>
    </w:p>
    <w:p w:rsidR="00741814" w:rsidRPr="00770178" w:rsidRDefault="00741814" w:rsidP="00741814">
      <w:pPr>
        <w:pStyle w:val="Nadpis2"/>
        <w:tabs>
          <w:tab w:val="clear" w:pos="576"/>
        </w:tabs>
        <w:spacing w:before="480"/>
      </w:pPr>
      <w:bookmarkStart w:id="39" w:name="_Toc350857663"/>
      <w:bookmarkStart w:id="40" w:name="_Toc351556145"/>
      <w:bookmarkStart w:id="41" w:name="_Toc360539578"/>
      <w:bookmarkStart w:id="42" w:name="_Toc484922715"/>
      <w:r w:rsidRPr="00770178">
        <w:t>SPECIFIKACE OCHRANY</w:t>
      </w:r>
      <w:bookmarkEnd w:id="39"/>
      <w:bookmarkEnd w:id="40"/>
      <w:bookmarkEnd w:id="41"/>
      <w:bookmarkEnd w:id="42"/>
      <w:r w:rsidRPr="00770178">
        <w:t xml:space="preserve"> </w:t>
      </w:r>
    </w:p>
    <w:p w:rsidR="00741814" w:rsidRPr="00770178" w:rsidRDefault="00741814" w:rsidP="00741814">
      <w:pPr>
        <w:ind w:firstLine="576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PZTS signalizuje fyzické vniknutí a pohyb pachatele ve střežených prostorech.</w:t>
      </w:r>
    </w:p>
    <w:p w:rsidR="00741814" w:rsidRPr="00770178" w:rsidRDefault="00741814" w:rsidP="00741814">
      <w:pPr>
        <w:pStyle w:val="Nadpis1"/>
        <w:ind w:left="432" w:hanging="432"/>
      </w:pPr>
      <w:bookmarkStart w:id="43" w:name="_Toc350857664"/>
      <w:r w:rsidRPr="00770178">
        <w:t xml:space="preserve">   </w:t>
      </w:r>
      <w:bookmarkStart w:id="44" w:name="_Toc351556146"/>
      <w:bookmarkStart w:id="45" w:name="_Toc360539579"/>
      <w:bookmarkStart w:id="46" w:name="_Toc484922716"/>
      <w:r w:rsidRPr="00770178">
        <w:t>TECHNICKÉ ŘEŠENÍ</w:t>
      </w:r>
      <w:bookmarkEnd w:id="43"/>
      <w:bookmarkEnd w:id="44"/>
      <w:bookmarkEnd w:id="45"/>
      <w:bookmarkEnd w:id="46"/>
    </w:p>
    <w:p w:rsidR="00741814" w:rsidRPr="00770178" w:rsidRDefault="00741814" w:rsidP="00741814">
      <w:pPr>
        <w:pStyle w:val="Nadpis2"/>
        <w:tabs>
          <w:tab w:val="clear" w:pos="576"/>
        </w:tabs>
        <w:spacing w:before="480"/>
      </w:pPr>
      <w:bookmarkStart w:id="47" w:name="_Toc350857665"/>
      <w:bookmarkStart w:id="48" w:name="_Toc351556147"/>
      <w:bookmarkStart w:id="49" w:name="_Toc360539580"/>
      <w:bookmarkStart w:id="50" w:name="_Toc484922717"/>
      <w:r w:rsidRPr="00770178">
        <w:t>TECHNOLOGIE PZTS</w:t>
      </w:r>
      <w:bookmarkEnd w:id="47"/>
      <w:bookmarkEnd w:id="48"/>
      <w:bookmarkEnd w:id="49"/>
      <w:bookmarkEnd w:id="50"/>
    </w:p>
    <w:p w:rsidR="00741814" w:rsidRPr="00770178" w:rsidRDefault="00741814" w:rsidP="00741814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 zabezpečení objektu bude použito modulárního systému s min. počtem zón 192 a rozdělením do 8</w:t>
      </w:r>
      <w:r>
        <w:rPr>
          <w:rFonts w:ascii="Arial Narrow" w:hAnsi="Arial Narrow" w:cs="Arial"/>
        </w:rPr>
        <w:t xml:space="preserve"> </w:t>
      </w:r>
      <w:r w:rsidRPr="00770178">
        <w:rPr>
          <w:rFonts w:ascii="Arial Narrow" w:hAnsi="Arial Narrow" w:cs="Arial"/>
        </w:rPr>
        <w:t>-mi samostatných částí.</w:t>
      </w:r>
    </w:p>
    <w:p w:rsidR="00741814" w:rsidRPr="00770178" w:rsidRDefault="00741814" w:rsidP="00741814">
      <w:pPr>
        <w:pStyle w:val="Nadpis2"/>
        <w:tabs>
          <w:tab w:val="clear" w:pos="576"/>
        </w:tabs>
        <w:spacing w:before="480"/>
      </w:pPr>
      <w:bookmarkStart w:id="51" w:name="_Toc350857666"/>
      <w:bookmarkStart w:id="52" w:name="_Toc351556148"/>
      <w:bookmarkStart w:id="53" w:name="_Toc360539581"/>
      <w:bookmarkStart w:id="54" w:name="_Toc484922718"/>
      <w:r w:rsidRPr="00770178">
        <w:t>ZABEZPEČENÍ JEDNOTLIVÝCH PROSTOR</w:t>
      </w:r>
      <w:bookmarkEnd w:id="51"/>
      <w:bookmarkEnd w:id="52"/>
      <w:bookmarkEnd w:id="53"/>
      <w:bookmarkEnd w:id="54"/>
    </w:p>
    <w:p w:rsidR="00741814" w:rsidRPr="00770178" w:rsidRDefault="00741814" w:rsidP="00741814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PZTS bude instalován ve stupni zabezpečení pro nízké až střední riziko. Nově nainstalované komponenty jsou schváleny pro tuto kategorii akreditovanou zkušebnou. Dále jsou certifikovány NBÚ Praha a to minimálně pro stupeň utajení Důvěrné. Koncepce zabezpečení objektu prostřednictvím PZTS spočívá v zabezpečení vybraných důležitých prostor pohybovými PIR detektory.</w:t>
      </w:r>
    </w:p>
    <w:p w:rsidR="00741814" w:rsidRPr="00770178" w:rsidRDefault="00741814" w:rsidP="0074181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Ústředna PZTS bude umístěna </w:t>
      </w:r>
      <w:r>
        <w:rPr>
          <w:rFonts w:ascii="Arial Narrow" w:hAnsi="Arial Narrow" w:cs="Arial"/>
        </w:rPr>
        <w:t>v místnosti personálu č.1.04 nad datovým rozvaděčem</w:t>
      </w:r>
      <w:r w:rsidRPr="00770178">
        <w:rPr>
          <w:rFonts w:ascii="Arial Narrow" w:hAnsi="Arial Narrow" w:cs="Arial"/>
        </w:rPr>
        <w:t xml:space="preserve"> a je koncipována s dostatečnou SW a HW rezervou s možností dalšího případného modulárního napojení všech komponent. Pro napájení detektorů a návazných komponent budou instalovány pomocné systémové zdroje</w:t>
      </w:r>
      <w:r>
        <w:rPr>
          <w:rFonts w:ascii="Arial Narrow" w:hAnsi="Arial Narrow" w:cs="Arial"/>
        </w:rPr>
        <w:t xml:space="preserve"> na sběrnici BUS - musí být možný dálkový dohled a sledování systémových stavů pomocí IP modulu IP150</w:t>
      </w:r>
      <w:r w:rsidRPr="00770178">
        <w:rPr>
          <w:rFonts w:ascii="Arial Narrow" w:hAnsi="Arial Narrow" w:cs="Arial"/>
        </w:rPr>
        <w:t>.</w:t>
      </w:r>
    </w:p>
    <w:p w:rsidR="00741814" w:rsidRDefault="00741814" w:rsidP="0074181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V ústředně bude nainstalován systémový GSM modul pro zasílání SMS zpráv na zvolená telefonní čísla v případě poplachu</w:t>
      </w:r>
      <w:r>
        <w:rPr>
          <w:rFonts w:ascii="Arial Narrow" w:hAnsi="Arial Narrow" w:cs="Arial"/>
        </w:rPr>
        <w:t xml:space="preserve"> a IP modul pro dálkovou komunikaci uživatele se systémem PZTS daného objektu</w:t>
      </w:r>
      <w:r w:rsidRPr="00770178">
        <w:rPr>
          <w:rFonts w:ascii="Arial Narrow" w:hAnsi="Arial Narrow" w:cs="Arial"/>
        </w:rPr>
        <w:t xml:space="preserve">. </w:t>
      </w:r>
      <w:r>
        <w:rPr>
          <w:rFonts w:ascii="Arial Narrow" w:hAnsi="Arial Narrow" w:cs="Arial"/>
        </w:rPr>
        <w:t>Jedná se o systémové řešení několika budov a není přípustné použít různých výrobců PZTS v rámci LAN sítě tohoto investora (všechny ústředny PZTS budou komunikačně napojeny na jeden dohlížecí software.</w:t>
      </w:r>
    </w:p>
    <w:p w:rsidR="00741814" w:rsidRDefault="00741814" w:rsidP="00741814">
      <w:pPr>
        <w:jc w:val="both"/>
        <w:rPr>
          <w:rFonts w:ascii="Arial Narrow" w:hAnsi="Arial Narrow" w:cs="Arial"/>
        </w:rPr>
      </w:pPr>
    </w:p>
    <w:p w:rsidR="00741814" w:rsidRDefault="00741814" w:rsidP="00741814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  <w:t>Předmětem řešení této dokumentace není dodávka SIM karty do GSM modulu, veřejná IP adresa a napojení na telefonního operátora bude řešeno investorem v rámci jeho smluvních závazků s telefonním operátorem.</w:t>
      </w:r>
    </w:p>
    <w:p w:rsidR="00741814" w:rsidRPr="00770178" w:rsidRDefault="00741814" w:rsidP="00741814">
      <w:pPr>
        <w:jc w:val="both"/>
        <w:rPr>
          <w:rFonts w:ascii="Arial Narrow" w:hAnsi="Arial Narrow" w:cs="Arial"/>
        </w:rPr>
      </w:pPr>
    </w:p>
    <w:p w:rsidR="00741814" w:rsidRPr="00770178" w:rsidRDefault="00741814" w:rsidP="0074181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Ovládací klávesnice systému budou nainstalovány: </w:t>
      </w:r>
    </w:p>
    <w:p w:rsidR="00741814" w:rsidRDefault="00741814" w:rsidP="0074181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lastRenderedPageBreak/>
        <w:t>KL1 - zádveří (</w:t>
      </w:r>
      <w:r>
        <w:rPr>
          <w:rFonts w:ascii="Arial Narrow" w:hAnsi="Arial Narrow" w:cs="Arial"/>
        </w:rPr>
        <w:t>1.02b</w:t>
      </w:r>
      <w:r w:rsidRPr="00770178">
        <w:rPr>
          <w:rFonts w:ascii="Arial Narrow" w:hAnsi="Arial Narrow" w:cs="Arial"/>
        </w:rPr>
        <w:t>), KL1 - zádveří (</w:t>
      </w:r>
      <w:r>
        <w:rPr>
          <w:rFonts w:ascii="Arial Narrow" w:hAnsi="Arial Narrow" w:cs="Arial"/>
        </w:rPr>
        <w:t>1.02a</w:t>
      </w:r>
      <w:r w:rsidRPr="00770178">
        <w:rPr>
          <w:rFonts w:ascii="Arial Narrow" w:hAnsi="Arial Narrow" w:cs="Arial"/>
        </w:rPr>
        <w:t>)</w:t>
      </w:r>
      <w:r>
        <w:rPr>
          <w:rFonts w:ascii="Arial Narrow" w:hAnsi="Arial Narrow" w:cs="Arial"/>
        </w:rPr>
        <w:t>, KL3 - místnost personálu (1.04)</w:t>
      </w:r>
      <w:r w:rsidRPr="00770178">
        <w:rPr>
          <w:rFonts w:ascii="Arial Narrow" w:hAnsi="Arial Narrow" w:cs="Arial"/>
        </w:rPr>
        <w:t xml:space="preserve">. </w:t>
      </w:r>
    </w:p>
    <w:p w:rsidR="00741814" w:rsidRPr="00770178" w:rsidRDefault="00741814" w:rsidP="0074181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Ovládací klávesni</w:t>
      </w:r>
      <w:r>
        <w:rPr>
          <w:rFonts w:ascii="Arial Narrow" w:hAnsi="Arial Narrow" w:cs="Arial"/>
        </w:rPr>
        <w:t>ce budou v typovém označení K641 s LED zobrazovačem stavu systému</w:t>
      </w:r>
      <w:r w:rsidRPr="00770178">
        <w:rPr>
          <w:rFonts w:ascii="Arial Narrow" w:hAnsi="Arial Narrow" w:cs="Arial"/>
        </w:rPr>
        <w:t>.</w:t>
      </w:r>
    </w:p>
    <w:p w:rsidR="00741814" w:rsidRPr="00770178" w:rsidRDefault="00741814" w:rsidP="0074181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   </w:t>
      </w:r>
    </w:p>
    <w:p w:rsidR="00741814" w:rsidRPr="00770178" w:rsidRDefault="00741814" w:rsidP="00741814">
      <w:pPr>
        <w:ind w:firstLine="720"/>
        <w:jc w:val="both"/>
        <w:rPr>
          <w:rFonts w:ascii="Arial Narrow" w:hAnsi="Arial Narrow" w:cs="Arial"/>
          <w:highlight w:val="yellow"/>
        </w:rPr>
      </w:pPr>
      <w:r w:rsidRPr="00770178">
        <w:rPr>
          <w:rFonts w:ascii="Arial Narrow" w:hAnsi="Arial Narrow" w:cs="Arial"/>
        </w:rPr>
        <w:t xml:space="preserve">Tato dokumentace neřeší SW nastavení PZTS, vyspecifikováno je při realizaci a konzultaci s investorem dle aktuálních požadavků na provoz objektu. </w:t>
      </w:r>
    </w:p>
    <w:p w:rsidR="00741814" w:rsidRPr="00770178" w:rsidRDefault="00741814" w:rsidP="00741814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Objekt bude vybaven jednou vnitřní akustickou sirénou</w:t>
      </w:r>
      <w:r>
        <w:rPr>
          <w:rFonts w:ascii="Arial Narrow" w:hAnsi="Arial Narrow" w:cs="Arial"/>
        </w:rPr>
        <w:t xml:space="preserve"> 2x</w:t>
      </w:r>
      <w:r w:rsidRPr="00770178">
        <w:rPr>
          <w:rFonts w:ascii="Arial Narrow" w:hAnsi="Arial Narrow" w:cs="Arial"/>
        </w:rPr>
        <w:t xml:space="preserve"> a jednou venkovní zálohovanou sirénou s majákem.</w:t>
      </w:r>
    </w:p>
    <w:p w:rsidR="00741814" w:rsidRPr="00770178" w:rsidRDefault="00741814" w:rsidP="00741814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PIR detektory střeží společné prostory, chodby a vybrané místnosti. Magnetické kontakty </w:t>
      </w:r>
      <w:r>
        <w:rPr>
          <w:rFonts w:ascii="Arial Narrow" w:hAnsi="Arial Narrow" w:cs="Arial"/>
        </w:rPr>
        <w:t>jsou navrženy pouze do vstupních dveří</w:t>
      </w:r>
      <w:r w:rsidRPr="00770178">
        <w:rPr>
          <w:rFonts w:ascii="Arial Narrow" w:hAnsi="Arial Narrow" w:cs="Arial"/>
        </w:rPr>
        <w:t>.</w:t>
      </w:r>
    </w:p>
    <w:p w:rsidR="00741814" w:rsidRPr="00770178" w:rsidRDefault="00741814" w:rsidP="00741814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V prostoru vytypovaných místností budou na stropě nainstalovány </w:t>
      </w:r>
      <w:proofErr w:type="spellStart"/>
      <w:r w:rsidRPr="00770178">
        <w:rPr>
          <w:rFonts w:ascii="Arial Narrow" w:hAnsi="Arial Narrow" w:cs="Arial"/>
        </w:rPr>
        <w:t>opticko</w:t>
      </w:r>
      <w:proofErr w:type="spellEnd"/>
      <w:r w:rsidRPr="00770178">
        <w:rPr>
          <w:rFonts w:ascii="Arial Narrow" w:hAnsi="Arial Narrow" w:cs="Arial"/>
        </w:rPr>
        <w:t xml:space="preserve"> - kouřové hlásiče</w:t>
      </w:r>
      <w:r>
        <w:rPr>
          <w:rFonts w:ascii="Arial Narrow" w:hAnsi="Arial Narrow" w:cs="Arial"/>
        </w:rPr>
        <w:t xml:space="preserve">, musí být </w:t>
      </w:r>
      <w:proofErr w:type="spellStart"/>
      <w:r>
        <w:rPr>
          <w:rFonts w:ascii="Arial Narrow" w:hAnsi="Arial Narrow" w:cs="Arial"/>
        </w:rPr>
        <w:t>samoresetovací</w:t>
      </w:r>
      <w:proofErr w:type="spellEnd"/>
      <w:r w:rsidRPr="00770178">
        <w:rPr>
          <w:rFonts w:ascii="Arial Narrow" w:hAnsi="Arial Narrow" w:cs="Arial"/>
        </w:rPr>
        <w:t>.</w:t>
      </w:r>
      <w:r>
        <w:rPr>
          <w:rFonts w:ascii="Arial Narrow" w:hAnsi="Arial Narrow" w:cs="Arial"/>
        </w:rPr>
        <w:t xml:space="preserve"> V prostorech nad kuchyňskou linkou budou hlásiče teplotní.</w:t>
      </w:r>
    </w:p>
    <w:p w:rsidR="00741814" w:rsidRPr="00770178" w:rsidRDefault="00741814" w:rsidP="00741814">
      <w:pPr>
        <w:pStyle w:val="Nadpis2"/>
        <w:tabs>
          <w:tab w:val="clear" w:pos="576"/>
        </w:tabs>
        <w:spacing w:before="480"/>
      </w:pPr>
      <w:bookmarkStart w:id="55" w:name="_Toc350857667"/>
      <w:bookmarkStart w:id="56" w:name="_Toc351556149"/>
      <w:bookmarkStart w:id="57" w:name="_Toc360539582"/>
      <w:bookmarkStart w:id="58" w:name="_Toc484922719"/>
      <w:r w:rsidRPr="00770178">
        <w:t>PROVEDENÍ KABELÁŽÍ</w:t>
      </w:r>
      <w:bookmarkEnd w:id="55"/>
      <w:bookmarkEnd w:id="56"/>
      <w:bookmarkEnd w:id="57"/>
      <w:bookmarkEnd w:id="58"/>
    </w:p>
    <w:p w:rsidR="00741814" w:rsidRPr="00770178" w:rsidRDefault="00741814" w:rsidP="0074181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Kabeláž musí být instalována v souladu se zněním norem ČSN EN 50 131 – 1/Z1, ČSN 34 2300 a normami souvisejícími.</w:t>
      </w:r>
    </w:p>
    <w:p w:rsidR="00741814" w:rsidRPr="00770178" w:rsidRDefault="00741814" w:rsidP="00741814">
      <w:pPr>
        <w:jc w:val="both"/>
        <w:rPr>
          <w:rFonts w:ascii="Arial Narrow" w:hAnsi="Arial Narrow" w:cs="Arial"/>
        </w:rPr>
      </w:pPr>
    </w:p>
    <w:p w:rsidR="00741814" w:rsidRPr="00770178" w:rsidRDefault="00741814" w:rsidP="0074181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Celá kabeláž bude provedena </w:t>
      </w:r>
      <w:r>
        <w:rPr>
          <w:rFonts w:ascii="Arial Narrow" w:hAnsi="Arial Narrow" w:cs="Arial"/>
        </w:rPr>
        <w:t xml:space="preserve">částečně </w:t>
      </w:r>
      <w:r w:rsidRPr="00770178">
        <w:rPr>
          <w:rFonts w:ascii="Arial Narrow" w:hAnsi="Arial Narrow" w:cs="Arial"/>
        </w:rPr>
        <w:t>v instalačních PVC trubkách a zasekána pod omítkou. Veškeré kabely jsou svedeny dle adresace do místa instalace ústředny a jednotlivých modulů - expandérů.</w:t>
      </w:r>
    </w:p>
    <w:p w:rsidR="00741814" w:rsidRPr="00770178" w:rsidRDefault="00741814" w:rsidP="00741814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 Hlavní přívod sběrnice z ústředny PZTS bude proveden do prostoru chodeb a vstupu kabelem </w:t>
      </w:r>
      <w:r>
        <w:rPr>
          <w:rFonts w:ascii="Arial Narrow" w:hAnsi="Arial Narrow" w:cs="Arial"/>
        </w:rPr>
        <w:t>UTP</w:t>
      </w:r>
      <w:r w:rsidRPr="00770178">
        <w:rPr>
          <w:rFonts w:ascii="Arial Narrow" w:hAnsi="Arial Narrow" w:cs="Arial"/>
        </w:rPr>
        <w:t xml:space="preserve"> Cat.5e </w:t>
      </w:r>
      <w:r>
        <w:rPr>
          <w:rFonts w:ascii="Arial Narrow" w:hAnsi="Arial Narrow" w:cs="Arial"/>
        </w:rPr>
        <w:t xml:space="preserve">(nebo SYKFY) </w:t>
      </w:r>
      <w:r w:rsidRPr="00770178">
        <w:rPr>
          <w:rFonts w:ascii="Arial Narrow" w:hAnsi="Arial Narrow" w:cs="Arial"/>
        </w:rPr>
        <w:t xml:space="preserve">a </w:t>
      </w:r>
      <w:r>
        <w:rPr>
          <w:rFonts w:ascii="Arial Narrow" w:hAnsi="Arial Narrow" w:cs="Arial"/>
        </w:rPr>
        <w:t xml:space="preserve">detektory </w:t>
      </w:r>
      <w:r w:rsidRPr="00770178">
        <w:rPr>
          <w:rFonts w:ascii="Arial Narrow" w:hAnsi="Arial Narrow" w:cs="Arial"/>
        </w:rPr>
        <w:t>kabely SYKFY 4x2x0,5mm</w:t>
      </w:r>
      <w:r>
        <w:rPr>
          <w:rFonts w:ascii="Arial Narrow" w:hAnsi="Arial Narrow" w:cs="Arial"/>
        </w:rPr>
        <w:t xml:space="preserve"> (3x2x0,5mm)</w:t>
      </w:r>
      <w:r w:rsidRPr="00770178">
        <w:rPr>
          <w:rFonts w:ascii="Arial Narrow" w:hAnsi="Arial Narrow" w:cs="Arial"/>
        </w:rPr>
        <w:t>, FI-H (stíněné kabely se zesíleným napájecím párem vodičů). Kabely musí být od jednotlivých modulů a prvků instalovány nepřerušeným páteřním vedením do místa ústředny PZTS.</w:t>
      </w:r>
    </w:p>
    <w:p w:rsidR="00741814" w:rsidRPr="00770178" w:rsidRDefault="00741814" w:rsidP="00741814">
      <w:pPr>
        <w:ind w:firstLine="708"/>
        <w:jc w:val="both"/>
        <w:rPr>
          <w:rFonts w:ascii="Arial Narrow" w:hAnsi="Arial Narrow" w:cs="Arial"/>
        </w:rPr>
      </w:pPr>
    </w:p>
    <w:p w:rsidR="00741814" w:rsidRPr="00770178" w:rsidRDefault="00741814" w:rsidP="0074181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Pohybové PIR detektory, siréna (vnitřní - venkovní) jsou napojeny do hvězdicového rozvodu k ústředně PZTS a modulům - expandérům kabelem SYKFY 4x2x0,5mm.</w:t>
      </w:r>
    </w:p>
    <w:p w:rsidR="00741814" w:rsidRPr="00770178" w:rsidRDefault="00741814" w:rsidP="00741814">
      <w:pPr>
        <w:jc w:val="both"/>
        <w:rPr>
          <w:rFonts w:ascii="Arial Narrow" w:hAnsi="Arial Narrow" w:cs="Arial"/>
        </w:rPr>
      </w:pPr>
    </w:p>
    <w:p w:rsidR="00741814" w:rsidRPr="00770178" w:rsidRDefault="00741814" w:rsidP="00741814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Veškeré moduly - expandéry budou pro</w:t>
      </w:r>
      <w:r>
        <w:rPr>
          <w:rFonts w:ascii="Arial Narrow" w:hAnsi="Arial Narrow" w:cs="Arial"/>
        </w:rPr>
        <w:t>pojeny navíc napájecím kabelem 2</w:t>
      </w:r>
      <w:r w:rsidRPr="00770178">
        <w:rPr>
          <w:rFonts w:ascii="Arial Narrow" w:hAnsi="Arial Narrow" w:cs="Arial"/>
        </w:rPr>
        <w:t>x1,5mm pro napájení detektorů a modulů 12V DC.</w:t>
      </w:r>
    </w:p>
    <w:p w:rsidR="00741814" w:rsidRPr="00770178" w:rsidRDefault="00741814" w:rsidP="00741814">
      <w:pPr>
        <w:jc w:val="both"/>
        <w:rPr>
          <w:rFonts w:ascii="Arial Narrow" w:hAnsi="Arial Narrow" w:cs="Arial"/>
        </w:rPr>
      </w:pPr>
    </w:p>
    <w:p w:rsidR="00741814" w:rsidRDefault="00741814" w:rsidP="00741814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Náhradní zdroj včetně AKU</w:t>
      </w:r>
      <w:r>
        <w:rPr>
          <w:rFonts w:ascii="Arial Narrow" w:hAnsi="Arial Narrow" w:cs="Arial"/>
        </w:rPr>
        <w:t xml:space="preserve"> bude napojen z podružného rozva</w:t>
      </w:r>
      <w:r w:rsidRPr="00770178">
        <w:rPr>
          <w:rFonts w:ascii="Arial Narrow" w:hAnsi="Arial Narrow" w:cs="Arial"/>
        </w:rPr>
        <w:t>děče kabelem CYKY 3Cx1,5mm (řeší a je dodávkou elektro).</w:t>
      </w:r>
    </w:p>
    <w:p w:rsidR="00741814" w:rsidRDefault="00741814" w:rsidP="00741814">
      <w:pPr>
        <w:ind w:firstLine="708"/>
        <w:jc w:val="both"/>
        <w:rPr>
          <w:rFonts w:ascii="Arial Narrow" w:hAnsi="Arial Narrow" w:cs="Arial"/>
        </w:rPr>
      </w:pPr>
    </w:p>
    <w:p w:rsidR="00741814" w:rsidRPr="00770178" w:rsidRDefault="00741814" w:rsidP="00741814">
      <w:pPr>
        <w:ind w:firstLine="708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Všechny kabeláže budou svedeny do dvou modulárních boxů PZTS vybavenými </w:t>
      </w:r>
      <w:proofErr w:type="spellStart"/>
      <w:r>
        <w:rPr>
          <w:rFonts w:ascii="Arial Narrow" w:hAnsi="Arial Narrow" w:cs="Arial"/>
        </w:rPr>
        <w:t>trafy</w:t>
      </w:r>
      <w:proofErr w:type="spellEnd"/>
      <w:r>
        <w:rPr>
          <w:rFonts w:ascii="Arial Narrow" w:hAnsi="Arial Narrow" w:cs="Arial"/>
        </w:rPr>
        <w:t xml:space="preserve"> 80Va a 40VA umístěnými nad </w:t>
      </w:r>
      <w:proofErr w:type="spellStart"/>
      <w:r>
        <w:rPr>
          <w:rFonts w:ascii="Arial Narrow" w:hAnsi="Arial Narrow" w:cs="Arial"/>
        </w:rPr>
        <w:t>datovm</w:t>
      </w:r>
      <w:proofErr w:type="spellEnd"/>
      <w:r>
        <w:rPr>
          <w:rFonts w:ascii="Arial Narrow" w:hAnsi="Arial Narrow" w:cs="Arial"/>
        </w:rPr>
        <w:t xml:space="preserve"> rozvaděčem DR_1 v místnosti personálu č.1.04.</w:t>
      </w:r>
    </w:p>
    <w:p w:rsidR="00741814" w:rsidRPr="00770178" w:rsidRDefault="00741814" w:rsidP="00741814">
      <w:pPr>
        <w:jc w:val="both"/>
        <w:rPr>
          <w:rFonts w:ascii="Arial Narrow" w:hAnsi="Arial Narrow" w:cs="Arial"/>
        </w:rPr>
      </w:pPr>
    </w:p>
    <w:p w:rsidR="00741814" w:rsidRPr="00770178" w:rsidRDefault="00741814" w:rsidP="00741814">
      <w:pPr>
        <w:pStyle w:val="Nadpis2"/>
        <w:tabs>
          <w:tab w:val="clear" w:pos="576"/>
        </w:tabs>
        <w:spacing w:before="480"/>
      </w:pPr>
      <w:bookmarkStart w:id="59" w:name="_Toc350857668"/>
      <w:bookmarkStart w:id="60" w:name="_Toc351556150"/>
      <w:bookmarkStart w:id="61" w:name="_Toc360539583"/>
      <w:bookmarkStart w:id="62" w:name="_Toc484922720"/>
      <w:r w:rsidRPr="00770178">
        <w:t>VŠEOBECNÉ INFORMACE A POKYNY</w:t>
      </w:r>
      <w:bookmarkEnd w:id="59"/>
      <w:bookmarkEnd w:id="60"/>
      <w:bookmarkEnd w:id="61"/>
      <w:bookmarkEnd w:id="62"/>
    </w:p>
    <w:p w:rsidR="00741814" w:rsidRPr="00770178" w:rsidRDefault="00741814" w:rsidP="00741814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3" w:name="_Toc484922721"/>
      <w:r w:rsidRPr="00770178">
        <w:t>Uživatel (investor) zajistí</w:t>
      </w:r>
      <w:bookmarkEnd w:id="63"/>
    </w:p>
    <w:p w:rsidR="00741814" w:rsidRPr="00770178" w:rsidRDefault="00741814" w:rsidP="00741814">
      <w:pPr>
        <w:rPr>
          <w:rFonts w:ascii="Arial Narrow" w:hAnsi="Arial Narrow"/>
        </w:rPr>
      </w:pPr>
    </w:p>
    <w:p w:rsidR="00741814" w:rsidRPr="00770178" w:rsidRDefault="00741814" w:rsidP="00741814">
      <w:pPr>
        <w:numPr>
          <w:ilvl w:val="0"/>
          <w:numId w:val="40"/>
        </w:num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konzultaci se servisní organizací při jakékoliv změně interiéru, která by mohla mít vliv na správnou činnost PIR detektorů (zastínění nábytkem, žaluziemi apod.)</w:t>
      </w:r>
    </w:p>
    <w:p w:rsidR="00741814" w:rsidRPr="00770178" w:rsidRDefault="00741814" w:rsidP="00741814">
      <w:pPr>
        <w:numPr>
          <w:ilvl w:val="0"/>
          <w:numId w:val="40"/>
        </w:num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servisní organizace posoudí vliv změny na detektory a eventuálně provede přemístění nebo nové nastavení detektorů</w:t>
      </w:r>
    </w:p>
    <w:p w:rsidR="00741814" w:rsidRPr="00770178" w:rsidRDefault="00741814" w:rsidP="00741814">
      <w:pPr>
        <w:numPr>
          <w:ilvl w:val="0"/>
          <w:numId w:val="40"/>
        </w:num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utajení, popř. zajištění výkresové dokumentace před zneužitím</w:t>
      </w:r>
    </w:p>
    <w:p w:rsidR="00741814" w:rsidRPr="00770178" w:rsidRDefault="00741814" w:rsidP="00741814">
      <w:pPr>
        <w:ind w:left="720"/>
        <w:jc w:val="both"/>
        <w:rPr>
          <w:rFonts w:ascii="Arial Narrow" w:hAnsi="Arial Narrow" w:cs="Arial"/>
        </w:rPr>
      </w:pPr>
    </w:p>
    <w:p w:rsidR="00741814" w:rsidRPr="00770178" w:rsidRDefault="00741814" w:rsidP="00741814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4" w:name="_Toc484922722"/>
      <w:r w:rsidRPr="00770178">
        <w:t>Bezpečnostní předpisy</w:t>
      </w:r>
      <w:bookmarkEnd w:id="64"/>
    </w:p>
    <w:p w:rsidR="00741814" w:rsidRPr="00770178" w:rsidRDefault="00741814" w:rsidP="00741814">
      <w:pPr>
        <w:rPr>
          <w:rFonts w:ascii="Arial Narrow" w:hAnsi="Arial Narrow"/>
        </w:rPr>
      </w:pPr>
    </w:p>
    <w:p w:rsidR="00741814" w:rsidRPr="00770178" w:rsidRDefault="00741814" w:rsidP="00741814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Základní norma, která platí pro montáž, údržbu, projektování a celkovou činnost spojenou s provozováním PZTS, je ČSN EN 50 131-1, včetně národní přílohy, a je v souladu se zásadami Asociace </w:t>
      </w:r>
      <w:r w:rsidRPr="00770178">
        <w:rPr>
          <w:rFonts w:ascii="Arial Narrow" w:hAnsi="Arial Narrow" w:cs="Arial"/>
        </w:rPr>
        <w:lastRenderedPageBreak/>
        <w:t xml:space="preserve">technických bezpečnostních služeb Grémium Alarm. Do provozu může být uvedeno pouze takové PZTS, které je funkčně spolehlivé a neohrožuje obsluhu, jiné osoby a okolí. </w:t>
      </w:r>
    </w:p>
    <w:p w:rsidR="00741814" w:rsidRPr="00770178" w:rsidRDefault="00741814" w:rsidP="00741814">
      <w:pPr>
        <w:ind w:firstLine="567"/>
        <w:jc w:val="both"/>
        <w:rPr>
          <w:rFonts w:ascii="Arial Narrow" w:hAnsi="Arial Narrow" w:cs="Arial"/>
        </w:rPr>
      </w:pPr>
    </w:p>
    <w:p w:rsidR="00741814" w:rsidRPr="00770178" w:rsidRDefault="00741814" w:rsidP="00741814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Základní požadavky na bezpečnost při montáži a provozu jsou uvedeny v ČSN 33 21 80. Připojování elektrických přístrojů a spotřebičů (ochrana před nebezpečným dotykovým napětím) je řešeno v ČSN  33 2000-4-41. Zařízení musí být pravidelně kontrolováno a udržováno ve lhůtách provozní spolehlivosti dle ČSN 34  3100.</w:t>
      </w:r>
    </w:p>
    <w:p w:rsidR="00741814" w:rsidRPr="00770178" w:rsidRDefault="00741814" w:rsidP="00741814">
      <w:pPr>
        <w:ind w:firstLine="708"/>
        <w:jc w:val="both"/>
        <w:rPr>
          <w:rFonts w:ascii="Arial Narrow" w:hAnsi="Arial Narrow" w:cs="Arial"/>
        </w:rPr>
      </w:pPr>
    </w:p>
    <w:p w:rsidR="00741814" w:rsidRPr="00770178" w:rsidRDefault="00741814" w:rsidP="00741814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5" w:name="_Toc484922723"/>
      <w:r w:rsidRPr="00770178">
        <w:t>Komplexní zkoušky</w:t>
      </w:r>
      <w:bookmarkEnd w:id="65"/>
      <w:r w:rsidRPr="00770178">
        <w:t xml:space="preserve"> </w:t>
      </w:r>
    </w:p>
    <w:p w:rsidR="00741814" w:rsidRPr="00770178" w:rsidRDefault="00741814" w:rsidP="00741814">
      <w:pPr>
        <w:rPr>
          <w:rFonts w:ascii="Arial Narrow" w:hAnsi="Arial Narrow"/>
        </w:rPr>
      </w:pPr>
    </w:p>
    <w:p w:rsidR="00741814" w:rsidRPr="00770178" w:rsidRDefault="00741814" w:rsidP="00741814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Při montáži PZTS byla ověřena funkčnost a kvalita zařízení PZTS. Tyto zkoušky byly zaměřeny na správnou činnost jednotlivých detektorů, vyvážení smyček, kontrolu přenosu na PCO apod.</w:t>
      </w:r>
    </w:p>
    <w:p w:rsidR="00741814" w:rsidRPr="00770178" w:rsidRDefault="00741814" w:rsidP="00741814">
      <w:pPr>
        <w:ind w:firstLine="708"/>
        <w:jc w:val="both"/>
        <w:rPr>
          <w:rFonts w:ascii="Arial Narrow" w:hAnsi="Arial Narrow" w:cs="Arial"/>
        </w:rPr>
      </w:pPr>
    </w:p>
    <w:p w:rsidR="00741814" w:rsidRPr="00770178" w:rsidRDefault="00741814" w:rsidP="00741814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6" w:name="_Toc484922724"/>
      <w:r w:rsidRPr="00770178">
        <w:t>Zkušební provoz</w:t>
      </w:r>
      <w:bookmarkEnd w:id="66"/>
    </w:p>
    <w:p w:rsidR="00741814" w:rsidRPr="00770178" w:rsidRDefault="00741814" w:rsidP="00741814">
      <w:pPr>
        <w:rPr>
          <w:rFonts w:ascii="Arial Narrow" w:hAnsi="Arial Narrow"/>
        </w:rPr>
      </w:pPr>
    </w:p>
    <w:p w:rsidR="00741814" w:rsidRPr="00770178" w:rsidRDefault="00741814" w:rsidP="00741814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Po ukončení zkoušek a následné revizi bylo zařízení podrobeno 14-ti dennímu zkušebnímu provozu, který slouží k prověření detektorů a případnému zjištění falešných poplachů. Uživateli se doporučuje kontrolovat detektory ve stanovených termínech. Vypracování hodnotícího protokolu zajistí uživatel PZTS.</w:t>
      </w:r>
    </w:p>
    <w:p w:rsidR="00741814" w:rsidRPr="00770178" w:rsidRDefault="00741814" w:rsidP="00741814">
      <w:pPr>
        <w:ind w:firstLine="708"/>
        <w:jc w:val="both"/>
        <w:rPr>
          <w:rFonts w:ascii="Arial Narrow" w:hAnsi="Arial Narrow" w:cs="Arial"/>
        </w:rPr>
      </w:pPr>
    </w:p>
    <w:p w:rsidR="00741814" w:rsidRPr="00770178" w:rsidRDefault="00741814" w:rsidP="00741814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7" w:name="_Toc484922725"/>
      <w:r w:rsidRPr="00770178">
        <w:t>Pokyny pro majitele</w:t>
      </w:r>
      <w:bookmarkEnd w:id="67"/>
    </w:p>
    <w:p w:rsidR="00741814" w:rsidRPr="00770178" w:rsidRDefault="00741814" w:rsidP="00741814">
      <w:pPr>
        <w:rPr>
          <w:rFonts w:ascii="Arial Narrow" w:hAnsi="Arial Narrow"/>
        </w:rPr>
      </w:pPr>
    </w:p>
    <w:p w:rsidR="00741814" w:rsidRPr="00770178" w:rsidRDefault="00741814" w:rsidP="00741814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Před uvedením zařízení do trvalého provozu je nutné zpracovat tzv. Režimovou směrnici objektu, upravujícím např. režim vstupu, pokyny pro osoby opouštějící objekt jako poslední, určení pověřených pracovníků, apod.</w:t>
      </w:r>
    </w:p>
    <w:p w:rsidR="00741814" w:rsidRPr="00770178" w:rsidRDefault="00741814" w:rsidP="00741814">
      <w:pPr>
        <w:ind w:firstLine="708"/>
        <w:jc w:val="both"/>
        <w:rPr>
          <w:rFonts w:ascii="Arial Narrow" w:hAnsi="Arial Narrow" w:cs="Arial"/>
        </w:rPr>
      </w:pPr>
    </w:p>
    <w:p w:rsidR="00741814" w:rsidRPr="00770178" w:rsidRDefault="00741814" w:rsidP="00741814">
      <w:pPr>
        <w:jc w:val="both"/>
        <w:rPr>
          <w:rFonts w:ascii="Arial Narrow" w:hAnsi="Arial Narrow" w:cs="Arial"/>
          <w:u w:val="single"/>
        </w:rPr>
      </w:pPr>
      <w:r w:rsidRPr="00770178">
        <w:rPr>
          <w:rFonts w:ascii="Arial Narrow" w:hAnsi="Arial Narrow" w:cs="Arial"/>
        </w:rPr>
        <w:t>Prokazatelně je nutné určit: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  <w:u w:val="single"/>
        </w:rPr>
        <w:t>Pracovníky pověřené obsluhou</w:t>
      </w:r>
    </w:p>
    <w:p w:rsidR="00741814" w:rsidRPr="00770178" w:rsidRDefault="00741814" w:rsidP="00741814">
      <w:pPr>
        <w:ind w:left="2832" w:firstLine="708"/>
        <w:jc w:val="both"/>
        <w:rPr>
          <w:rFonts w:ascii="Arial Narrow" w:hAnsi="Arial Narrow" w:cs="Arial"/>
          <w:u w:val="single"/>
        </w:rPr>
      </w:pPr>
      <w:r w:rsidRPr="00770178">
        <w:rPr>
          <w:rFonts w:ascii="Arial Narrow" w:hAnsi="Arial Narrow" w:cs="Arial"/>
          <w:u w:val="single"/>
        </w:rPr>
        <w:t>Pracovníky pověřené údržbou</w:t>
      </w:r>
    </w:p>
    <w:p w:rsidR="00741814" w:rsidRPr="00770178" w:rsidRDefault="00741814" w:rsidP="00741814">
      <w:pPr>
        <w:ind w:left="2832"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  <w:u w:val="single"/>
        </w:rPr>
        <w:t>Pracovníky zodpovědné za PZTS jako celek.</w:t>
      </w:r>
      <w:r w:rsidRPr="00770178">
        <w:rPr>
          <w:rFonts w:ascii="Arial Narrow" w:hAnsi="Arial Narrow" w:cs="Arial"/>
        </w:rPr>
        <w:t xml:space="preserve"> </w:t>
      </w:r>
    </w:p>
    <w:p w:rsidR="00741814" w:rsidRPr="00770178" w:rsidRDefault="00741814" w:rsidP="00741814">
      <w:pPr>
        <w:jc w:val="both"/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Uživatel musí dále zpracovat Směrnici o činnosti v případě poplachu, která určuje chování obsluhy v případě poplachu. Montážní firma předá uživateli </w:t>
      </w:r>
      <w:r w:rsidRPr="00770178">
        <w:rPr>
          <w:rFonts w:ascii="Arial Narrow" w:hAnsi="Arial Narrow" w:cs="Arial"/>
          <w:u w:val="single"/>
        </w:rPr>
        <w:t>Provozní knihu PZTS</w:t>
      </w:r>
      <w:r w:rsidRPr="00770178">
        <w:rPr>
          <w:rFonts w:ascii="Arial Narrow" w:hAnsi="Arial Narrow" w:cs="Arial"/>
        </w:rPr>
        <w:t xml:space="preserve"> jako dokument pro vedení záznamů o prohlídkách, údržbě, revizích a opravách PZTS. Uživatel je povinen ji řádně vést.</w:t>
      </w:r>
    </w:p>
    <w:p w:rsidR="00741814" w:rsidRDefault="00741814" w:rsidP="00741814">
      <w:pPr>
        <w:rPr>
          <w:rFonts w:ascii="Arial Narrow" w:hAnsi="Arial Narrow" w:cs="Arial"/>
        </w:rPr>
      </w:pPr>
    </w:p>
    <w:p w:rsidR="00741814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pStyle w:val="Nadpis1"/>
        <w:ind w:left="720" w:hanging="720"/>
      </w:pPr>
      <w:bookmarkStart w:id="68" w:name="_Toc484922726"/>
      <w:r w:rsidRPr="00770178">
        <w:t>KAMEROVÝ SYSTÉM</w:t>
      </w:r>
      <w:bookmarkEnd w:id="68"/>
    </w:p>
    <w:p w:rsidR="00741814" w:rsidRPr="00770178" w:rsidRDefault="00741814" w:rsidP="00741814">
      <w:pPr>
        <w:pStyle w:val="Nadpis2"/>
        <w:tabs>
          <w:tab w:val="clear" w:pos="576"/>
        </w:tabs>
        <w:spacing w:before="360" w:after="120"/>
        <w:jc w:val="both"/>
      </w:pPr>
      <w:bookmarkStart w:id="69" w:name="_Toc484922727"/>
      <w:r w:rsidRPr="00770178">
        <w:t>Všeobecná část</w:t>
      </w:r>
      <w:bookmarkEnd w:id="69"/>
    </w:p>
    <w:p w:rsidR="00741814" w:rsidRPr="00770178" w:rsidRDefault="00741814" w:rsidP="00741814">
      <w:pPr>
        <w:rPr>
          <w:rFonts w:ascii="Arial Narrow" w:hAnsi="Arial Narrow" w:cs="Arial"/>
          <w:sz w:val="22"/>
        </w:rPr>
      </w:pPr>
    </w:p>
    <w:p w:rsidR="00741814" w:rsidRPr="00770178" w:rsidRDefault="00741814" w:rsidP="00741814">
      <w:pPr>
        <w:ind w:firstLine="720"/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Předmětem projektové dokumentace je technické řešení a návrh ucelené instalace IP kamerového systému s možností monitorování, nahrávání a přehrávání dat v </w:t>
      </w:r>
      <w:r>
        <w:rPr>
          <w:rFonts w:ascii="Arial Narrow" w:hAnsi="Arial Narrow" w:cs="Arial"/>
          <w:sz w:val="22"/>
          <w:szCs w:val="22"/>
        </w:rPr>
        <w:t>řešeném objektu</w:t>
      </w:r>
      <w:r w:rsidRPr="00770178">
        <w:rPr>
          <w:rFonts w:ascii="Arial Narrow" w:hAnsi="Arial Narrow" w:cs="Arial"/>
          <w:sz w:val="22"/>
          <w:szCs w:val="22"/>
        </w:rPr>
        <w:t>.</w:t>
      </w:r>
    </w:p>
    <w:p w:rsidR="00741814" w:rsidRPr="00770178" w:rsidRDefault="00741814" w:rsidP="00741814">
      <w:pPr>
        <w:ind w:left="720" w:firstLine="720"/>
        <w:rPr>
          <w:rFonts w:ascii="Arial Narrow" w:hAnsi="Arial Narrow" w:cs="Arial"/>
          <w:sz w:val="22"/>
          <w:szCs w:val="22"/>
        </w:rPr>
      </w:pPr>
    </w:p>
    <w:p w:rsidR="00741814" w:rsidRPr="00770178" w:rsidRDefault="00741814" w:rsidP="00741814">
      <w:pPr>
        <w:pStyle w:val="Nadpis2"/>
        <w:tabs>
          <w:tab w:val="clear" w:pos="576"/>
        </w:tabs>
        <w:spacing w:before="480"/>
      </w:pPr>
      <w:bookmarkStart w:id="70" w:name="_Toc484922728"/>
      <w:r w:rsidRPr="00770178">
        <w:t>TECHNICKÉ ÚDAJE</w:t>
      </w:r>
      <w:bookmarkEnd w:id="70"/>
    </w:p>
    <w:p w:rsidR="00741814" w:rsidRPr="00770178" w:rsidRDefault="00741814" w:rsidP="00741814">
      <w:pPr>
        <w:rPr>
          <w:rFonts w:ascii="Arial Narrow" w:hAnsi="Arial Narrow" w:cs="Arial"/>
          <w:sz w:val="22"/>
          <w:szCs w:val="22"/>
        </w:rPr>
      </w:pPr>
    </w:p>
    <w:p w:rsidR="00741814" w:rsidRPr="00770178" w:rsidRDefault="00741814" w:rsidP="0074181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Soustava napětí: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1 NPE 230V</w:t>
      </w:r>
    </w:p>
    <w:p w:rsidR="00741814" w:rsidRPr="00770178" w:rsidRDefault="00741814" w:rsidP="0074181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Napětí systému CCTV: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230V</w:t>
      </w:r>
    </w:p>
    <w:p w:rsidR="00741814" w:rsidRPr="00770178" w:rsidRDefault="00741814" w:rsidP="0074181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Ochrana před ND: 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dle ČSN 33 2000-4-41, 4.13.1</w:t>
      </w:r>
    </w:p>
    <w:p w:rsidR="00741814" w:rsidRPr="00770178" w:rsidRDefault="00741814" w:rsidP="0074181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lastRenderedPageBreak/>
        <w:t>Přívodu: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samočinným odpojením od zdroje</w:t>
      </w:r>
    </w:p>
    <w:p w:rsidR="00741814" w:rsidRPr="00770178" w:rsidRDefault="00741814" w:rsidP="0074181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Ostatních částí: 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malým napětím SELV</w:t>
      </w:r>
    </w:p>
    <w:p w:rsidR="00741814" w:rsidRPr="00770178" w:rsidRDefault="00741814" w:rsidP="0074181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Přívod: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samostatně jištěný CYKY 3C x 2,5 z podružného rozvaděče RE</w:t>
      </w:r>
    </w:p>
    <w:p w:rsidR="00741814" w:rsidRPr="00770178" w:rsidRDefault="00741814" w:rsidP="0074181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Jištění přívodu: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jistič  16A</w:t>
      </w:r>
    </w:p>
    <w:p w:rsidR="00741814" w:rsidRPr="00770178" w:rsidRDefault="00741814" w:rsidP="0074181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Prostředí: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není předmětem této dokumentace</w:t>
      </w:r>
    </w:p>
    <w:p w:rsidR="00741814" w:rsidRPr="00770178" w:rsidRDefault="00741814" w:rsidP="00741814">
      <w:pPr>
        <w:rPr>
          <w:rFonts w:ascii="Arial Narrow" w:hAnsi="Arial Narrow" w:cs="Arial"/>
          <w:b/>
          <w:bCs/>
          <w:sz w:val="22"/>
          <w:szCs w:val="22"/>
          <w:u w:val="single"/>
        </w:rPr>
      </w:pPr>
    </w:p>
    <w:p w:rsidR="00741814" w:rsidRPr="00770178" w:rsidRDefault="00741814" w:rsidP="00741814">
      <w:pPr>
        <w:pStyle w:val="Nadpis2"/>
        <w:tabs>
          <w:tab w:val="clear" w:pos="576"/>
          <w:tab w:val="num" w:pos="709"/>
        </w:tabs>
        <w:spacing w:before="480" w:after="120"/>
        <w:ind w:left="709" w:hanging="709"/>
      </w:pPr>
      <w:bookmarkStart w:id="71" w:name="_Toc395181173"/>
      <w:bookmarkStart w:id="72" w:name="_Toc484922729"/>
      <w:r w:rsidRPr="00770178">
        <w:t>TECHNICKÉ ŘEŠENÍ</w:t>
      </w:r>
      <w:bookmarkEnd w:id="71"/>
      <w:bookmarkEnd w:id="72"/>
    </w:p>
    <w:p w:rsidR="00741814" w:rsidRPr="00770178" w:rsidRDefault="00741814" w:rsidP="00741814">
      <w:pPr>
        <w:pStyle w:val="Nadpis3"/>
        <w:tabs>
          <w:tab w:val="clear" w:pos="720"/>
          <w:tab w:val="num" w:pos="0"/>
          <w:tab w:val="left" w:pos="709"/>
        </w:tabs>
        <w:spacing w:before="240" w:after="60"/>
        <w:rPr>
          <w:i/>
        </w:rPr>
      </w:pPr>
      <w:bookmarkStart w:id="73" w:name="_Toc395181174"/>
      <w:bookmarkStart w:id="74" w:name="_Toc484922730"/>
      <w:r w:rsidRPr="00770178">
        <w:rPr>
          <w:i/>
        </w:rPr>
        <w:t>TECHNOLOGIE CCTV</w:t>
      </w:r>
      <w:bookmarkEnd w:id="73"/>
      <w:bookmarkEnd w:id="74"/>
    </w:p>
    <w:p w:rsidR="00741814" w:rsidRPr="00770178" w:rsidRDefault="00741814" w:rsidP="00741814">
      <w:pPr>
        <w:rPr>
          <w:rFonts w:ascii="Arial Narrow" w:hAnsi="Arial Narrow" w:cs="Arial"/>
          <w:b/>
          <w:sz w:val="22"/>
          <w:szCs w:val="22"/>
        </w:rPr>
      </w:pPr>
      <w:r w:rsidRPr="00770178">
        <w:rPr>
          <w:rFonts w:ascii="Arial Narrow" w:hAnsi="Arial Narrow" w:cs="Arial"/>
          <w:b/>
          <w:sz w:val="22"/>
          <w:szCs w:val="22"/>
        </w:rPr>
        <w:t xml:space="preserve">  </w:t>
      </w: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 xml:space="preserve">Dle </w:t>
      </w:r>
      <w:r w:rsidRPr="00770178">
        <w:rPr>
          <w:rFonts w:ascii="Arial Narrow" w:hAnsi="Arial Narrow" w:cs="Arial"/>
        </w:rPr>
        <w:t xml:space="preserve"> požadavku investora tvoří základ kamerového systému pro vnější prostory novostavby </w:t>
      </w:r>
      <w:r>
        <w:rPr>
          <w:rFonts w:ascii="Arial Narrow" w:hAnsi="Arial Narrow" w:cs="Arial"/>
        </w:rPr>
        <w:t>celkem 6</w:t>
      </w:r>
      <w:r w:rsidRPr="00770178">
        <w:rPr>
          <w:rFonts w:ascii="Arial Narrow" w:hAnsi="Arial Narrow" w:cs="Arial"/>
        </w:rPr>
        <w:t xml:space="preserve"> kvalitních IP barevných </w:t>
      </w:r>
      <w:r>
        <w:rPr>
          <w:rFonts w:ascii="Arial Narrow" w:hAnsi="Arial Narrow" w:cs="Arial"/>
        </w:rPr>
        <w:t xml:space="preserve">kompaktních </w:t>
      </w:r>
      <w:r w:rsidRPr="00770178">
        <w:rPr>
          <w:rFonts w:ascii="Arial Narrow" w:hAnsi="Arial Narrow" w:cs="Arial"/>
        </w:rPr>
        <w:t>kamer</w:t>
      </w:r>
      <w:r>
        <w:rPr>
          <w:rFonts w:ascii="Arial Narrow" w:hAnsi="Arial Narrow" w:cs="Arial"/>
        </w:rPr>
        <w:t xml:space="preserve"> s IR přísvitem v rozlišení min.2MPX a jedná </w:t>
      </w:r>
      <w:proofErr w:type="spellStart"/>
      <w:r>
        <w:rPr>
          <w:rFonts w:ascii="Arial Narrow" w:hAnsi="Arial Narrow" w:cs="Arial"/>
        </w:rPr>
        <w:t>minidome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antivandal</w:t>
      </w:r>
      <w:proofErr w:type="spellEnd"/>
      <w:r>
        <w:rPr>
          <w:rFonts w:ascii="Arial Narrow" w:hAnsi="Arial Narrow" w:cs="Arial"/>
        </w:rPr>
        <w:t xml:space="preserve"> kamera monitorující vstupní prostor do domu. Všechny kamery mají objektiv s proměnným ohniskem.</w:t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 w:cs="Arial"/>
          <w:u w:val="single"/>
        </w:rPr>
      </w:pPr>
      <w:r w:rsidRPr="00770178">
        <w:rPr>
          <w:rFonts w:ascii="Arial Narrow" w:hAnsi="Arial Narrow" w:cs="Arial"/>
          <w:u w:val="single"/>
        </w:rPr>
        <w:t xml:space="preserve">Umístění jednotlivých kamer dle požadavku investora: </w:t>
      </w:r>
    </w:p>
    <w:p w:rsidR="00741814" w:rsidRPr="00770178" w:rsidRDefault="00741814" w:rsidP="00741814">
      <w:pPr>
        <w:rPr>
          <w:rFonts w:ascii="Arial Narrow" w:hAnsi="Arial Narrow" w:cs="Arial"/>
          <w:b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KAMERA č. 1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 xml:space="preserve">POHLED NA VSTUP DO DOMU     </w:t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KAMER</w:t>
      </w:r>
      <w:r>
        <w:rPr>
          <w:rFonts w:ascii="Arial Narrow" w:hAnsi="Arial Narrow" w:cs="Arial"/>
        </w:rPr>
        <w:t>A č. 2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POHLED KOLEM FASÁDY DOMU SMĚREM KE VSTUPU, POHLED NA POZEMEK</w:t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KAMERA č. 3        </w:t>
      </w:r>
      <w:r>
        <w:rPr>
          <w:rFonts w:ascii="Arial Narrow" w:hAnsi="Arial Narrow" w:cs="Arial"/>
        </w:rPr>
        <w:t xml:space="preserve">          POHLED KOLEM FASÁDY DOMU SMĚREM K TERASE, POHLED NA POZEMEK</w:t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KAMERA č. 4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POHLED KOLEM FASÁDY DOMU, POHLED NA POZEMEK</w:t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KAMERA č. 5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POHLED KOLEM FASÁDY DOMU, POHLED NA POZEMEK</w:t>
      </w:r>
    </w:p>
    <w:p w:rsidR="00741814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KAMERA č. 6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POHLED KOLEM FASÁDY DOMU SMĚREM K TERASE, POHLED NA POZEMEK</w:t>
      </w:r>
    </w:p>
    <w:p w:rsidR="00741814" w:rsidRDefault="00741814" w:rsidP="00741814">
      <w:pPr>
        <w:rPr>
          <w:rFonts w:ascii="Arial Narrow" w:hAnsi="Arial Narrow" w:cs="Arial"/>
        </w:rPr>
      </w:pPr>
    </w:p>
    <w:p w:rsidR="00741814" w:rsidRDefault="00741814" w:rsidP="00741814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KAMERA č. 7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POHLED KOLEM FASÁDY DOMU SMĚREM KE VSTUPU, POHLED NA POZEMEK</w:t>
      </w:r>
    </w:p>
    <w:p w:rsidR="00741814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KAMERA č. 8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REZERVA</w:t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ind w:firstLine="708"/>
        <w:rPr>
          <w:rFonts w:ascii="Arial Narrow" w:hAnsi="Arial Narrow" w:cs="Arial"/>
        </w:rPr>
      </w:pPr>
    </w:p>
    <w:p w:rsidR="00741814" w:rsidRPr="00770178" w:rsidRDefault="00741814" w:rsidP="00741814">
      <w:pPr>
        <w:ind w:firstLine="708"/>
        <w:rPr>
          <w:rFonts w:ascii="Arial Narrow" w:hAnsi="Arial Narrow" w:cs="Arial"/>
          <w:szCs w:val="22"/>
        </w:rPr>
      </w:pPr>
      <w:r w:rsidRPr="00770178">
        <w:rPr>
          <w:rFonts w:ascii="Arial Narrow" w:hAnsi="Arial Narrow" w:cs="Arial"/>
          <w:szCs w:val="22"/>
        </w:rPr>
        <w:t xml:space="preserve">Kamery budou napojeny pomocí metalické sítě LAN na digitální záznamové zařízení, které bude vybaveno kompletně sestavou SW+HDD. </w:t>
      </w:r>
      <w:r>
        <w:rPr>
          <w:rFonts w:ascii="Arial Narrow" w:hAnsi="Arial Narrow" w:cs="Arial"/>
          <w:szCs w:val="22"/>
        </w:rPr>
        <w:t>min. 2TB.</w:t>
      </w:r>
    </w:p>
    <w:p w:rsidR="00741814" w:rsidRPr="00770178" w:rsidRDefault="00741814" w:rsidP="00741814">
      <w:pPr>
        <w:ind w:firstLine="708"/>
        <w:rPr>
          <w:rFonts w:ascii="Arial Narrow" w:hAnsi="Arial Narrow" w:cs="Arial"/>
          <w:szCs w:val="22"/>
        </w:rPr>
      </w:pPr>
      <w:r w:rsidRPr="00770178">
        <w:rPr>
          <w:rFonts w:ascii="Arial Narrow" w:hAnsi="Arial Narrow" w:cs="Arial"/>
          <w:szCs w:val="22"/>
        </w:rPr>
        <w:t xml:space="preserve">Zařízení bude v základní sestavě vybaveno 8 - mi kamerovými vstupy. Další vstupy zůstanou jako rezerva pro budoucí použití dle požadavků investora. Digitální záznamové zařízení není možné do budoucna libovolně rozšířit. </w:t>
      </w:r>
    </w:p>
    <w:p w:rsidR="00741814" w:rsidRPr="00770178" w:rsidRDefault="00741814" w:rsidP="00741814">
      <w:pPr>
        <w:ind w:firstLine="708"/>
        <w:rPr>
          <w:rFonts w:ascii="Arial Narrow" w:hAnsi="Arial Narrow" w:cs="Arial"/>
          <w:szCs w:val="22"/>
        </w:rPr>
      </w:pPr>
      <w:r w:rsidRPr="00770178">
        <w:rPr>
          <w:rFonts w:ascii="Arial Narrow" w:hAnsi="Arial Narrow" w:cs="Arial"/>
          <w:bCs/>
          <w:szCs w:val="22"/>
        </w:rPr>
        <w:t>Pro monitorování, nahrávání a přehrávání záznamu bude instalováno IP digitální</w:t>
      </w:r>
      <w:r w:rsidRPr="00770178">
        <w:rPr>
          <w:rFonts w:ascii="Arial Narrow" w:hAnsi="Arial Narrow" w:cs="Arial"/>
          <w:szCs w:val="22"/>
        </w:rPr>
        <w:t xml:space="preserve"> záznamové zařízení. Videorekordér pracuje v triplexním provozu, triplexní provoz znamená možnost v jednom okamžiku bez přerušení záznamu sledovat on-line obraz, pořizovat záznam (nahrávat) a zároveň exportovat záznam. </w:t>
      </w:r>
    </w:p>
    <w:p w:rsidR="00741814" w:rsidRPr="00770178" w:rsidRDefault="00741814" w:rsidP="00741814">
      <w:pPr>
        <w:ind w:firstLine="708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Zařízení bude pro export záznamu vybaveno celou řadou přípojných míst viz technické parametry. Záznam lze rovněž exportovat v rámci TCP/IP na externí popř. síťové disky a to v reálném čase nebo v rámci plánované zálohy v předem nastaveném čase. Velkou výhodou systému je vzdálená konfigurace všech parametrů a zasílání poruchových emailů (v případě povolení dálkového přístupu oddělením IT). </w:t>
      </w:r>
    </w:p>
    <w:p w:rsidR="00741814" w:rsidRPr="00770178" w:rsidRDefault="00741814" w:rsidP="00741814">
      <w:pPr>
        <w:ind w:firstLine="708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Záznamové zařízení bude umístěno </w:t>
      </w:r>
      <w:r>
        <w:rPr>
          <w:rFonts w:ascii="Arial Narrow" w:hAnsi="Arial Narrow" w:cs="Arial"/>
        </w:rPr>
        <w:t>v místnosti personálu č.1.04</w:t>
      </w:r>
      <w:r w:rsidRPr="00770178">
        <w:rPr>
          <w:rFonts w:ascii="Arial Narrow" w:hAnsi="Arial Narrow" w:cs="Arial"/>
        </w:rPr>
        <w:t xml:space="preserve"> v novém datovém rozvaděči</w:t>
      </w:r>
      <w:r>
        <w:rPr>
          <w:rFonts w:ascii="Arial Narrow" w:hAnsi="Arial Narrow" w:cs="Arial"/>
        </w:rPr>
        <w:t xml:space="preserve"> DR_1</w:t>
      </w:r>
      <w:r w:rsidRPr="00770178">
        <w:rPr>
          <w:rFonts w:ascii="Arial Narrow" w:hAnsi="Arial Narrow" w:cs="Arial"/>
        </w:rPr>
        <w:t xml:space="preserve">. </w:t>
      </w:r>
    </w:p>
    <w:p w:rsidR="00741814" w:rsidRDefault="00741814" w:rsidP="00741814">
      <w:pPr>
        <w:pStyle w:val="Zkladntext3"/>
        <w:ind w:firstLine="720"/>
        <w:rPr>
          <w:rFonts w:ascii="Arial Narrow" w:hAnsi="Arial Narrow" w:cs="Arial"/>
          <w:sz w:val="24"/>
          <w:szCs w:val="24"/>
        </w:rPr>
      </w:pPr>
      <w:r w:rsidRPr="00770178">
        <w:rPr>
          <w:rFonts w:ascii="Arial Narrow" w:hAnsi="Arial Narrow" w:cs="Arial"/>
          <w:sz w:val="24"/>
          <w:szCs w:val="24"/>
        </w:rPr>
        <w:t>Záznamové zařízení musí umožňovat připojení na dálkový dohled pomocí sítě LAN (v rámci objektu a i dálkově pomocí LAN – IP</w:t>
      </w:r>
      <w:r>
        <w:rPr>
          <w:rFonts w:ascii="Arial Narrow" w:hAnsi="Arial Narrow" w:cs="Arial"/>
          <w:sz w:val="24"/>
          <w:szCs w:val="24"/>
        </w:rPr>
        <w:t xml:space="preserve"> veřejné</w:t>
      </w:r>
      <w:r w:rsidRPr="00770178">
        <w:rPr>
          <w:rFonts w:ascii="Arial Narrow" w:hAnsi="Arial Narrow" w:cs="Arial"/>
          <w:sz w:val="24"/>
          <w:szCs w:val="24"/>
        </w:rPr>
        <w:t xml:space="preserve"> adresy). Adresy IP včetně propojení do aktivních prvků bude případně specifikováno při realizaci a není předmětem této dokumentace. </w:t>
      </w:r>
      <w:r>
        <w:rPr>
          <w:rFonts w:ascii="Arial Narrow" w:hAnsi="Arial Narrow" w:cs="Arial"/>
          <w:sz w:val="24"/>
          <w:szCs w:val="24"/>
        </w:rPr>
        <w:t xml:space="preserve">Dle požadavku investora musí být kamerový systém řešen v rámci více objektů v jednotné technologii a pod stejným ovládacím/monitorovacím software </w:t>
      </w:r>
      <w:r>
        <w:rPr>
          <w:rFonts w:ascii="Arial Narrow" w:hAnsi="Arial Narrow" w:cs="Arial"/>
          <w:sz w:val="24"/>
          <w:szCs w:val="24"/>
        </w:rPr>
        <w:lastRenderedPageBreak/>
        <w:t xml:space="preserve">instalovaným na klientském PC na centrále investora, tzn. musí být řešeno v rámci vzdáleného dohledu CCTV a </w:t>
      </w:r>
      <w:proofErr w:type="spellStart"/>
      <w:r>
        <w:rPr>
          <w:rFonts w:ascii="Arial Narrow" w:hAnsi="Arial Narrow" w:cs="Arial"/>
          <w:sz w:val="24"/>
          <w:szCs w:val="24"/>
        </w:rPr>
        <w:t>Interkomu</w:t>
      </w:r>
      <w:proofErr w:type="spellEnd"/>
      <w:r>
        <w:rPr>
          <w:rFonts w:ascii="Arial Narrow" w:hAnsi="Arial Narrow" w:cs="Arial"/>
          <w:sz w:val="24"/>
          <w:szCs w:val="24"/>
        </w:rPr>
        <w:t xml:space="preserve"> na libovolnou budovu</w:t>
      </w:r>
    </w:p>
    <w:p w:rsidR="00741814" w:rsidRDefault="00741814" w:rsidP="00741814">
      <w:pPr>
        <w:pStyle w:val="Zkladntext3"/>
        <w:ind w:firstLine="720"/>
        <w:rPr>
          <w:rFonts w:ascii="Arial Narrow" w:hAnsi="Arial Narrow" w:cs="Arial"/>
          <w:sz w:val="24"/>
          <w:szCs w:val="24"/>
        </w:rPr>
      </w:pPr>
    </w:p>
    <w:p w:rsidR="00741814" w:rsidRPr="00E418BF" w:rsidRDefault="00741814" w:rsidP="00741814">
      <w:pPr>
        <w:pStyle w:val="Zkladntext3"/>
        <w:ind w:firstLine="720"/>
        <w:rPr>
          <w:rFonts w:ascii="Arial Narrow" w:hAnsi="Arial Narrow" w:cs="Arial"/>
          <w:b/>
          <w:sz w:val="24"/>
          <w:szCs w:val="24"/>
        </w:rPr>
      </w:pPr>
      <w:r w:rsidRPr="00E418BF">
        <w:rPr>
          <w:rFonts w:ascii="Arial Narrow" w:hAnsi="Arial Narrow" w:cs="Arial"/>
          <w:b/>
          <w:sz w:val="24"/>
          <w:szCs w:val="24"/>
        </w:rPr>
        <w:t>Specifikace záznamového zařízení:</w:t>
      </w:r>
    </w:p>
    <w:p w:rsidR="00741814" w:rsidRDefault="00741814" w:rsidP="00741814">
      <w:pPr>
        <w:rPr>
          <w:rFonts w:ascii="Arial Narrow" w:hAnsi="Arial Narrow" w:cs="Arial"/>
        </w:rPr>
      </w:pPr>
      <w:r w:rsidRPr="00B67713">
        <w:rPr>
          <w:rFonts w:ascii="Arial Narrow" w:hAnsi="Arial Narrow" w:cs="Arial"/>
        </w:rPr>
        <w:t xml:space="preserve">Videorekordér IP síťový 8-kanálový, OS Linux, </w:t>
      </w:r>
      <w:proofErr w:type="spellStart"/>
      <w:r w:rsidRPr="00B67713">
        <w:rPr>
          <w:rFonts w:ascii="Arial Narrow" w:hAnsi="Arial Narrow" w:cs="Arial"/>
        </w:rPr>
        <w:t>Dual</w:t>
      </w:r>
      <w:proofErr w:type="spellEnd"/>
      <w:r w:rsidRPr="00B67713">
        <w:rPr>
          <w:rFonts w:ascii="Arial Narrow" w:hAnsi="Arial Narrow" w:cs="Arial"/>
        </w:rPr>
        <w:t>-</w:t>
      </w:r>
      <w:proofErr w:type="spellStart"/>
      <w:r w:rsidRPr="00B67713">
        <w:rPr>
          <w:rFonts w:ascii="Arial Narrow" w:hAnsi="Arial Narrow" w:cs="Arial"/>
        </w:rPr>
        <w:t>core</w:t>
      </w:r>
      <w:proofErr w:type="spellEnd"/>
      <w:r w:rsidRPr="00B67713">
        <w:rPr>
          <w:rFonts w:ascii="Arial Narrow" w:hAnsi="Arial Narrow" w:cs="Arial"/>
        </w:rPr>
        <w:t xml:space="preserve"> </w:t>
      </w:r>
      <w:proofErr w:type="spellStart"/>
      <w:r w:rsidRPr="00B67713">
        <w:rPr>
          <w:rFonts w:ascii="Arial Narrow" w:hAnsi="Arial Narrow" w:cs="Arial"/>
        </w:rPr>
        <w:t>processor</w:t>
      </w:r>
      <w:proofErr w:type="spellEnd"/>
      <w:r w:rsidRPr="00B67713">
        <w:rPr>
          <w:rFonts w:ascii="Arial Narrow" w:hAnsi="Arial Narrow" w:cs="Arial"/>
        </w:rPr>
        <w:t xml:space="preserve">, přední ovládací panel, podporované formáty H.264, MJPEG, záznam max. do 200Mbps, maximální rozlišení 5MPx na kameru, podpora 8x audio z IP kamer, 1x audio vstup, 1x audio výstup, alarm I/O 4/2, 2x SATA 3.5" HDD Max. 8TB (bez HDD), výstup 1 HDMI + 1 VGA, podpora ONVIF, podpora IP PTZ </w:t>
      </w:r>
      <w:proofErr w:type="spellStart"/>
      <w:r w:rsidRPr="00B67713">
        <w:rPr>
          <w:rFonts w:ascii="Arial Narrow" w:hAnsi="Arial Narrow" w:cs="Arial"/>
        </w:rPr>
        <w:t>Dahu</w:t>
      </w:r>
      <w:proofErr w:type="spellEnd"/>
      <w:r w:rsidRPr="00B67713">
        <w:rPr>
          <w:rFonts w:ascii="Arial Narrow" w:hAnsi="Arial Narrow" w:cs="Arial"/>
        </w:rPr>
        <w:t xml:space="preserve">, 1x RJ45 port (10/100/1000 </w:t>
      </w:r>
      <w:proofErr w:type="spellStart"/>
      <w:r w:rsidRPr="00B67713">
        <w:rPr>
          <w:rFonts w:ascii="Arial Narrow" w:hAnsi="Arial Narrow" w:cs="Arial"/>
        </w:rPr>
        <w:t>Mbps</w:t>
      </w:r>
      <w:proofErr w:type="spellEnd"/>
      <w:r w:rsidRPr="00B67713">
        <w:rPr>
          <w:rFonts w:ascii="Arial Narrow" w:hAnsi="Arial Narrow" w:cs="Arial"/>
        </w:rPr>
        <w:t>), 2x USB 2.0, součástí dálkové ovládání, rozměry 1U, 375 × 285 × 50mm, hmotnost 2.5kg (bez HDD)</w:t>
      </w:r>
    </w:p>
    <w:p w:rsidR="00741814" w:rsidRDefault="00741814" w:rsidP="00741814">
      <w:pPr>
        <w:rPr>
          <w:rFonts w:ascii="Arial Narrow" w:hAnsi="Arial Narrow" w:cs="Arial"/>
        </w:rPr>
      </w:pPr>
    </w:p>
    <w:p w:rsidR="00741814" w:rsidRDefault="00741814" w:rsidP="00741814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ab/>
      </w:r>
      <w:proofErr w:type="spellStart"/>
      <w:r w:rsidRPr="00E418BF">
        <w:rPr>
          <w:rFonts w:ascii="Arial Narrow" w:hAnsi="Arial Narrow" w:cs="Arial"/>
          <w:b/>
        </w:rPr>
        <w:t>Switch</w:t>
      </w:r>
      <w:proofErr w:type="spellEnd"/>
      <w:r w:rsidRPr="00E418BF">
        <w:rPr>
          <w:rFonts w:ascii="Arial Narrow" w:hAnsi="Arial Narrow" w:cs="Arial"/>
          <w:b/>
        </w:rPr>
        <w:t>:</w:t>
      </w:r>
    </w:p>
    <w:p w:rsidR="00741814" w:rsidRPr="00E418BF" w:rsidRDefault="00741814" w:rsidP="00741814">
      <w:pPr>
        <w:rPr>
          <w:rFonts w:ascii="Arial Narrow" w:hAnsi="Arial Narrow" w:cs="Arial"/>
          <w:b/>
        </w:rPr>
      </w:pPr>
    </w:p>
    <w:p w:rsidR="00741814" w:rsidRDefault="00741814" w:rsidP="00741814">
      <w:pPr>
        <w:rPr>
          <w:rFonts w:ascii="Arial Narrow" w:hAnsi="Arial Narrow" w:cs="Arial"/>
        </w:rPr>
      </w:pPr>
      <w:proofErr w:type="spellStart"/>
      <w:r w:rsidRPr="00B67713">
        <w:rPr>
          <w:rFonts w:ascii="Arial Narrow" w:hAnsi="Arial Narrow" w:cs="Arial"/>
        </w:rPr>
        <w:t>Dahua</w:t>
      </w:r>
      <w:proofErr w:type="spellEnd"/>
      <w:r w:rsidRPr="00B67713">
        <w:rPr>
          <w:rFonts w:ascii="Arial Narrow" w:hAnsi="Arial Narrow" w:cs="Arial"/>
        </w:rPr>
        <w:t xml:space="preserve"> </w:t>
      </w:r>
      <w:proofErr w:type="spellStart"/>
      <w:r w:rsidRPr="00B67713">
        <w:rPr>
          <w:rFonts w:ascii="Arial Narrow" w:hAnsi="Arial Narrow" w:cs="Arial"/>
        </w:rPr>
        <w:t>switch</w:t>
      </w:r>
      <w:proofErr w:type="spellEnd"/>
      <w:r w:rsidRPr="00B67713">
        <w:rPr>
          <w:rFonts w:ascii="Arial Narrow" w:hAnsi="Arial Narrow" w:cs="Arial"/>
        </w:rPr>
        <w:t xml:space="preserve"> 8x 10/100 </w:t>
      </w:r>
      <w:proofErr w:type="spellStart"/>
      <w:r w:rsidRPr="00B67713">
        <w:rPr>
          <w:rFonts w:ascii="Arial Narrow" w:hAnsi="Arial Narrow" w:cs="Arial"/>
        </w:rPr>
        <w:t>Mbps</w:t>
      </w:r>
      <w:proofErr w:type="spellEnd"/>
      <w:r w:rsidRPr="00B67713">
        <w:rPr>
          <w:rFonts w:ascii="Arial Narrow" w:hAnsi="Arial Narrow" w:cs="Arial"/>
        </w:rPr>
        <w:t xml:space="preserve"> +1 x </w:t>
      </w:r>
      <w:proofErr w:type="spellStart"/>
      <w:r w:rsidRPr="00B67713">
        <w:rPr>
          <w:rFonts w:ascii="Arial Narrow" w:hAnsi="Arial Narrow" w:cs="Arial"/>
        </w:rPr>
        <w:t>Gbit</w:t>
      </w:r>
      <w:proofErr w:type="spellEnd"/>
      <w:r w:rsidRPr="00B67713">
        <w:rPr>
          <w:rFonts w:ascii="Arial Narrow" w:hAnsi="Arial Narrow" w:cs="Arial"/>
        </w:rPr>
        <w:t xml:space="preserve"> +1 x SFP </w:t>
      </w:r>
      <w:proofErr w:type="spellStart"/>
      <w:r w:rsidRPr="00B67713">
        <w:rPr>
          <w:rFonts w:ascii="Arial Narrow" w:hAnsi="Arial Narrow" w:cs="Arial"/>
        </w:rPr>
        <w:t>Gbit</w:t>
      </w:r>
      <w:proofErr w:type="spellEnd"/>
      <w:r w:rsidRPr="00B67713">
        <w:rPr>
          <w:rFonts w:ascii="Arial Narrow" w:hAnsi="Arial Narrow" w:cs="Arial"/>
        </w:rPr>
        <w:t xml:space="preserve">, podpora </w:t>
      </w:r>
      <w:proofErr w:type="spellStart"/>
      <w:r w:rsidRPr="00B67713">
        <w:rPr>
          <w:rFonts w:ascii="Arial Narrow" w:hAnsi="Arial Narrow" w:cs="Arial"/>
        </w:rPr>
        <w:t>Poe</w:t>
      </w:r>
      <w:proofErr w:type="spellEnd"/>
      <w:r w:rsidRPr="00B67713">
        <w:rPr>
          <w:rFonts w:ascii="Arial Narrow" w:hAnsi="Arial Narrow" w:cs="Arial"/>
        </w:rPr>
        <w:t xml:space="preserve"> pro 8 portů, 8 * POE (IEEE802.3af) z toho první čtyři POE + (IEEE802.3), porty 1 a 2 do 60W, porty 3 a 4 do 30W, celkem na všechny porty </w:t>
      </w:r>
      <w:proofErr w:type="spellStart"/>
      <w:r w:rsidRPr="00B67713">
        <w:rPr>
          <w:rFonts w:ascii="Arial Narrow" w:hAnsi="Arial Narrow" w:cs="Arial"/>
        </w:rPr>
        <w:t>max</w:t>
      </w:r>
      <w:proofErr w:type="spellEnd"/>
      <w:r w:rsidRPr="00B67713">
        <w:rPr>
          <w:rFonts w:ascii="Arial Narrow" w:hAnsi="Arial Narrow" w:cs="Arial"/>
        </w:rPr>
        <w:t xml:space="preserve"> 120W, napájení 100-240VAC, rozměry 300x220x45 mm</w:t>
      </w:r>
    </w:p>
    <w:p w:rsidR="00741814" w:rsidRDefault="00741814" w:rsidP="00741814">
      <w:pPr>
        <w:rPr>
          <w:rFonts w:ascii="Arial Narrow" w:hAnsi="Arial Narrow" w:cs="Arial"/>
        </w:rPr>
      </w:pPr>
    </w:p>
    <w:p w:rsidR="00741814" w:rsidRPr="00E418BF" w:rsidRDefault="00741814" w:rsidP="00741814">
      <w:pPr>
        <w:rPr>
          <w:rFonts w:ascii="Arial Narrow" w:hAnsi="Arial Narrow" w:cs="Arial"/>
          <w:b/>
        </w:rPr>
      </w:pPr>
      <w:r w:rsidRPr="00E418BF">
        <w:rPr>
          <w:rFonts w:ascii="Arial Narrow" w:hAnsi="Arial Narrow" w:cs="Arial"/>
          <w:b/>
        </w:rPr>
        <w:tab/>
        <w:t>Kompaktní kamery:</w:t>
      </w:r>
    </w:p>
    <w:p w:rsidR="00741814" w:rsidRDefault="00741814" w:rsidP="00741814">
      <w:pPr>
        <w:rPr>
          <w:rFonts w:ascii="Arial Narrow" w:hAnsi="Arial Narrow" w:cs="Arial"/>
        </w:rPr>
      </w:pPr>
    </w:p>
    <w:p w:rsidR="00741814" w:rsidRDefault="00741814" w:rsidP="00741814">
      <w:pPr>
        <w:rPr>
          <w:rFonts w:ascii="Arial Narrow" w:hAnsi="Arial Narrow" w:cs="Arial"/>
        </w:rPr>
      </w:pPr>
      <w:r w:rsidRPr="00B67713">
        <w:rPr>
          <w:rFonts w:ascii="Arial Narrow" w:hAnsi="Arial Narrow" w:cs="Arial"/>
        </w:rPr>
        <w:t xml:space="preserve">2 </w:t>
      </w:r>
      <w:proofErr w:type="spellStart"/>
      <w:r w:rsidRPr="00B67713">
        <w:rPr>
          <w:rFonts w:ascii="Arial Narrow" w:hAnsi="Arial Narrow" w:cs="Arial"/>
        </w:rPr>
        <w:t>MPx</w:t>
      </w:r>
      <w:proofErr w:type="spellEnd"/>
      <w:r w:rsidRPr="00B67713">
        <w:rPr>
          <w:rFonts w:ascii="Arial Narrow" w:hAnsi="Arial Narrow" w:cs="Arial"/>
        </w:rPr>
        <w:t xml:space="preserve"> kamera IP kompaktní exteriérová barevná </w:t>
      </w:r>
      <w:proofErr w:type="spellStart"/>
      <w:r w:rsidRPr="00B67713">
        <w:rPr>
          <w:rFonts w:ascii="Arial Narrow" w:hAnsi="Arial Narrow" w:cs="Arial"/>
        </w:rPr>
        <w:t>Day</w:t>
      </w:r>
      <w:proofErr w:type="spellEnd"/>
      <w:r w:rsidRPr="00B67713">
        <w:rPr>
          <w:rFonts w:ascii="Arial Narrow" w:hAnsi="Arial Narrow" w:cs="Arial"/>
        </w:rPr>
        <w:t>/</w:t>
      </w:r>
      <w:proofErr w:type="spellStart"/>
      <w:r w:rsidRPr="00B67713">
        <w:rPr>
          <w:rFonts w:ascii="Arial Narrow" w:hAnsi="Arial Narrow" w:cs="Arial"/>
        </w:rPr>
        <w:t>Night</w:t>
      </w:r>
      <w:proofErr w:type="spellEnd"/>
      <w:r w:rsidRPr="00B67713">
        <w:rPr>
          <w:rFonts w:ascii="Arial Narrow" w:hAnsi="Arial Narrow" w:cs="Arial"/>
        </w:rPr>
        <w:t xml:space="preserve"> s mechanickým IR filtrem, IR dosvit do 30m, 1/3 " 2Megapixel </w:t>
      </w:r>
      <w:proofErr w:type="spellStart"/>
      <w:r w:rsidRPr="00B67713">
        <w:rPr>
          <w:rFonts w:ascii="Arial Narrow" w:hAnsi="Arial Narrow" w:cs="Arial"/>
        </w:rPr>
        <w:t>Aptina</w:t>
      </w:r>
      <w:proofErr w:type="spellEnd"/>
      <w:r w:rsidRPr="00B67713">
        <w:rPr>
          <w:rFonts w:ascii="Arial Narrow" w:hAnsi="Arial Narrow" w:cs="Arial"/>
        </w:rPr>
        <w:t xml:space="preserve"> CMOS čip, maximální rozlišení 1920 x 1080 </w:t>
      </w:r>
      <w:proofErr w:type="spellStart"/>
      <w:r w:rsidRPr="00B67713">
        <w:rPr>
          <w:rFonts w:ascii="Arial Narrow" w:hAnsi="Arial Narrow" w:cs="Arial"/>
        </w:rPr>
        <w:t>px</w:t>
      </w:r>
      <w:proofErr w:type="spellEnd"/>
      <w:r w:rsidRPr="00B67713">
        <w:rPr>
          <w:rFonts w:ascii="Arial Narrow" w:hAnsi="Arial Narrow" w:cs="Arial"/>
        </w:rPr>
        <w:t xml:space="preserve"> @ 25fps, citlivost barevná 0.01Lux/F1.4, 0LUX (IR LED), motorický zoom objektiv 2,7-12 mm, úhel záběru 78°-28°, 3DNR, BLC, HLC, WDR, ONVIF, komprese H264/MJPEG, duální kódování, slot na </w:t>
      </w:r>
      <w:proofErr w:type="spellStart"/>
      <w:r w:rsidRPr="00B67713">
        <w:rPr>
          <w:rFonts w:ascii="Arial Narrow" w:hAnsi="Arial Narrow" w:cs="Arial"/>
        </w:rPr>
        <w:t>Micro</w:t>
      </w:r>
      <w:proofErr w:type="spellEnd"/>
      <w:r w:rsidRPr="00B67713">
        <w:rPr>
          <w:rFonts w:ascii="Arial Narrow" w:hAnsi="Arial Narrow" w:cs="Arial"/>
        </w:rPr>
        <w:t xml:space="preserve"> SD kartu </w:t>
      </w:r>
      <w:proofErr w:type="spellStart"/>
      <w:r w:rsidRPr="00B67713">
        <w:rPr>
          <w:rFonts w:ascii="Arial Narrow" w:hAnsi="Arial Narrow" w:cs="Arial"/>
        </w:rPr>
        <w:t>max</w:t>
      </w:r>
      <w:proofErr w:type="spellEnd"/>
      <w:r w:rsidRPr="00B67713">
        <w:rPr>
          <w:rFonts w:ascii="Arial Narrow" w:hAnsi="Arial Narrow" w:cs="Arial"/>
        </w:rPr>
        <w:t xml:space="preserve"> 64GB, napájení 12VDC, 710mA, </w:t>
      </w:r>
      <w:proofErr w:type="spellStart"/>
      <w:r w:rsidRPr="00B67713">
        <w:rPr>
          <w:rFonts w:ascii="Arial Narrow" w:hAnsi="Arial Narrow" w:cs="Arial"/>
        </w:rPr>
        <w:t>PoE</w:t>
      </w:r>
      <w:proofErr w:type="spellEnd"/>
      <w:r w:rsidRPr="00B67713">
        <w:rPr>
          <w:rFonts w:ascii="Arial Narrow" w:hAnsi="Arial Narrow" w:cs="Arial"/>
        </w:rPr>
        <w:t>, IP66, rozměry 70x80x213mm, hmotnost 0,65 kg</w:t>
      </w:r>
    </w:p>
    <w:p w:rsidR="00741814" w:rsidRDefault="00741814" w:rsidP="00741814">
      <w:pPr>
        <w:rPr>
          <w:rFonts w:ascii="Arial Narrow" w:hAnsi="Arial Narrow" w:cs="Arial"/>
        </w:rPr>
      </w:pPr>
    </w:p>
    <w:p w:rsidR="00741814" w:rsidRPr="00E418BF" w:rsidRDefault="00741814" w:rsidP="00741814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ab/>
      </w:r>
      <w:proofErr w:type="spellStart"/>
      <w:r w:rsidRPr="00E418BF">
        <w:rPr>
          <w:rFonts w:ascii="Arial Narrow" w:hAnsi="Arial Narrow" w:cs="Arial"/>
          <w:b/>
        </w:rPr>
        <w:t>Antivandal</w:t>
      </w:r>
      <w:proofErr w:type="spellEnd"/>
      <w:r w:rsidRPr="00E418BF">
        <w:rPr>
          <w:rFonts w:ascii="Arial Narrow" w:hAnsi="Arial Narrow" w:cs="Arial"/>
          <w:b/>
        </w:rPr>
        <w:t xml:space="preserve"> kamera:</w:t>
      </w:r>
    </w:p>
    <w:p w:rsidR="00741814" w:rsidRDefault="00741814" w:rsidP="00741814">
      <w:pPr>
        <w:rPr>
          <w:rFonts w:ascii="Arial Narrow" w:hAnsi="Arial Narrow" w:cs="Arial"/>
        </w:rPr>
      </w:pPr>
    </w:p>
    <w:p w:rsidR="00741814" w:rsidRDefault="00741814" w:rsidP="00741814">
      <w:pPr>
        <w:rPr>
          <w:rFonts w:ascii="Arial Narrow" w:hAnsi="Arial Narrow" w:cs="Arial"/>
        </w:rPr>
      </w:pPr>
      <w:r w:rsidRPr="00780CA5">
        <w:rPr>
          <w:rFonts w:ascii="Arial Narrow" w:hAnsi="Arial Narrow" w:cs="Arial"/>
        </w:rPr>
        <w:t xml:space="preserve">2 </w:t>
      </w:r>
      <w:proofErr w:type="spellStart"/>
      <w:r w:rsidRPr="00780CA5">
        <w:rPr>
          <w:rFonts w:ascii="Arial Narrow" w:hAnsi="Arial Narrow" w:cs="Arial"/>
        </w:rPr>
        <w:t>MPx</w:t>
      </w:r>
      <w:proofErr w:type="spellEnd"/>
      <w:r w:rsidRPr="00780CA5">
        <w:rPr>
          <w:rFonts w:ascii="Arial Narrow" w:hAnsi="Arial Narrow" w:cs="Arial"/>
        </w:rPr>
        <w:t xml:space="preserve"> kamera IP dome exteriérová </w:t>
      </w:r>
      <w:proofErr w:type="spellStart"/>
      <w:r w:rsidRPr="00780CA5">
        <w:rPr>
          <w:rFonts w:ascii="Arial Narrow" w:hAnsi="Arial Narrow" w:cs="Arial"/>
        </w:rPr>
        <w:t>antivandal</w:t>
      </w:r>
      <w:proofErr w:type="spellEnd"/>
      <w:r w:rsidRPr="00780CA5">
        <w:rPr>
          <w:rFonts w:ascii="Arial Narrow" w:hAnsi="Arial Narrow" w:cs="Arial"/>
        </w:rPr>
        <w:t xml:space="preserve"> barevná </w:t>
      </w:r>
      <w:proofErr w:type="spellStart"/>
      <w:r w:rsidRPr="00780CA5">
        <w:rPr>
          <w:rFonts w:ascii="Arial Narrow" w:hAnsi="Arial Narrow" w:cs="Arial"/>
        </w:rPr>
        <w:t>Day</w:t>
      </w:r>
      <w:proofErr w:type="spellEnd"/>
      <w:r w:rsidRPr="00780CA5">
        <w:rPr>
          <w:rFonts w:ascii="Arial Narrow" w:hAnsi="Arial Narrow" w:cs="Arial"/>
        </w:rPr>
        <w:t>/</w:t>
      </w:r>
      <w:proofErr w:type="spellStart"/>
      <w:r w:rsidRPr="00780CA5">
        <w:rPr>
          <w:rFonts w:ascii="Arial Narrow" w:hAnsi="Arial Narrow" w:cs="Arial"/>
        </w:rPr>
        <w:t>Night</w:t>
      </w:r>
      <w:proofErr w:type="spellEnd"/>
      <w:r w:rsidRPr="00780CA5">
        <w:rPr>
          <w:rFonts w:ascii="Arial Narrow" w:hAnsi="Arial Narrow" w:cs="Arial"/>
        </w:rPr>
        <w:t xml:space="preserve"> s mechanickým IR filtrem, IR dosvit do 20m, 1/3" 2Megapixel </w:t>
      </w:r>
      <w:proofErr w:type="spellStart"/>
      <w:r w:rsidRPr="00780CA5">
        <w:rPr>
          <w:rFonts w:ascii="Arial Narrow" w:hAnsi="Arial Narrow" w:cs="Arial"/>
        </w:rPr>
        <w:t>Aptina</w:t>
      </w:r>
      <w:proofErr w:type="spellEnd"/>
      <w:r w:rsidRPr="00780CA5">
        <w:rPr>
          <w:rFonts w:ascii="Arial Narrow" w:hAnsi="Arial Narrow" w:cs="Arial"/>
        </w:rPr>
        <w:t xml:space="preserve"> CMOS čip, maximální rozlišení 1920 x 1080 </w:t>
      </w:r>
      <w:proofErr w:type="spellStart"/>
      <w:r w:rsidRPr="00780CA5">
        <w:rPr>
          <w:rFonts w:ascii="Arial Narrow" w:hAnsi="Arial Narrow" w:cs="Arial"/>
        </w:rPr>
        <w:t>px</w:t>
      </w:r>
      <w:proofErr w:type="spellEnd"/>
      <w:r w:rsidRPr="00780CA5">
        <w:rPr>
          <w:rFonts w:ascii="Arial Narrow" w:hAnsi="Arial Narrow" w:cs="Arial"/>
        </w:rPr>
        <w:t xml:space="preserve"> @ 25fps, citlivost barevná 0.01Lux/F1.4, 0LUX (IR LED), motorický zoom objektiv 2,7-12 mm, úhel záběru 72°-28°, 3DNR, AWB, AGC, BLC, HLC, WDR, ONVIF, komprese H264/MJPEG, duální kódování, napájení 12VDC, 625mA, </w:t>
      </w:r>
      <w:proofErr w:type="spellStart"/>
      <w:r w:rsidRPr="00780CA5">
        <w:rPr>
          <w:rFonts w:ascii="Arial Narrow" w:hAnsi="Arial Narrow" w:cs="Arial"/>
        </w:rPr>
        <w:t>PoE</w:t>
      </w:r>
      <w:proofErr w:type="spellEnd"/>
      <w:r w:rsidRPr="00780CA5">
        <w:rPr>
          <w:rFonts w:ascii="Arial Narrow" w:hAnsi="Arial Narrow" w:cs="Arial"/>
        </w:rPr>
        <w:t xml:space="preserve">, IK10, IP66, rozměry 122x89mm, slot na </w:t>
      </w:r>
      <w:proofErr w:type="spellStart"/>
      <w:r w:rsidRPr="00780CA5">
        <w:rPr>
          <w:rFonts w:ascii="Arial Narrow" w:hAnsi="Arial Narrow" w:cs="Arial"/>
        </w:rPr>
        <w:t>MicroSD</w:t>
      </w:r>
      <w:proofErr w:type="spellEnd"/>
      <w:r w:rsidRPr="00780CA5">
        <w:rPr>
          <w:rFonts w:ascii="Arial Narrow" w:hAnsi="Arial Narrow" w:cs="Arial"/>
        </w:rPr>
        <w:t xml:space="preserve"> kartu (</w:t>
      </w:r>
      <w:proofErr w:type="spellStart"/>
      <w:r w:rsidRPr="00780CA5">
        <w:rPr>
          <w:rFonts w:ascii="Arial Narrow" w:hAnsi="Arial Narrow" w:cs="Arial"/>
        </w:rPr>
        <w:t>max</w:t>
      </w:r>
      <w:proofErr w:type="spellEnd"/>
      <w:r w:rsidRPr="00780CA5">
        <w:rPr>
          <w:rFonts w:ascii="Arial Narrow" w:hAnsi="Arial Narrow" w:cs="Arial"/>
        </w:rPr>
        <w:t xml:space="preserve"> 64GB), hmotnost 0,65 kg</w:t>
      </w:r>
    </w:p>
    <w:p w:rsidR="00741814" w:rsidRDefault="00741814" w:rsidP="00741814">
      <w:pPr>
        <w:rPr>
          <w:rFonts w:ascii="Arial Narrow" w:hAnsi="Arial Narrow" w:cs="Arial"/>
        </w:rPr>
      </w:pPr>
    </w:p>
    <w:p w:rsidR="00741814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Systém musí plně podporovat jak standard </w:t>
      </w:r>
      <w:proofErr w:type="spellStart"/>
      <w:r w:rsidRPr="00770178">
        <w:rPr>
          <w:rFonts w:ascii="Arial Narrow" w:hAnsi="Arial Narrow" w:cs="Arial"/>
        </w:rPr>
        <w:t>Onvif</w:t>
      </w:r>
      <w:proofErr w:type="spellEnd"/>
      <w:r w:rsidRPr="00770178">
        <w:rPr>
          <w:rFonts w:ascii="Arial Narrow" w:hAnsi="Arial Narrow" w:cs="Arial"/>
        </w:rPr>
        <w:t xml:space="preserve">, tak i přímou podporu více světoznámých značek: Sony, Samsung, Axis, Panasonic, </w:t>
      </w:r>
      <w:proofErr w:type="spellStart"/>
      <w:r w:rsidRPr="00770178">
        <w:rPr>
          <w:rFonts w:ascii="Arial Narrow" w:hAnsi="Arial Narrow" w:cs="Arial"/>
        </w:rPr>
        <w:t>VideoIQ</w:t>
      </w:r>
      <w:proofErr w:type="spellEnd"/>
      <w:r w:rsidRPr="00770178">
        <w:rPr>
          <w:rFonts w:ascii="Arial Narrow" w:hAnsi="Arial Narrow" w:cs="Arial"/>
        </w:rPr>
        <w:t xml:space="preserve">. </w:t>
      </w:r>
    </w:p>
    <w:p w:rsidR="00741814" w:rsidRPr="00770178" w:rsidRDefault="00741814" w:rsidP="00741814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>ACC je systém, který kromě základního nahrávání podporuje i nahrávání při selhání resp. nahrávání na vícero serverů současně. Samozřejmostí je ochrana dat přes RAID5 a automatické připojení kamer do systému  v případě výpadku, resp. restartu zařízení.</w:t>
      </w: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Sledování kamer a nastavování jednotlivých funkcí je možné blokovat na základě uživatelských  práv přes uživatelské skupiny. Systém podporuje i </w:t>
      </w:r>
      <w:proofErr w:type="spellStart"/>
      <w:r w:rsidRPr="00770178">
        <w:rPr>
          <w:rFonts w:ascii="Arial Narrow" w:hAnsi="Arial Narrow" w:cs="Arial"/>
        </w:rPr>
        <w:t>Active</w:t>
      </w:r>
      <w:proofErr w:type="spellEnd"/>
      <w:r w:rsidRPr="00770178">
        <w:rPr>
          <w:rFonts w:ascii="Arial Narrow" w:hAnsi="Arial Narrow" w:cs="Arial"/>
        </w:rPr>
        <w:t xml:space="preserve"> </w:t>
      </w:r>
      <w:proofErr w:type="spellStart"/>
      <w:r w:rsidRPr="00770178">
        <w:rPr>
          <w:rFonts w:ascii="Arial Narrow" w:hAnsi="Arial Narrow" w:cs="Arial"/>
        </w:rPr>
        <w:t>Directory</w:t>
      </w:r>
      <w:proofErr w:type="spellEnd"/>
      <w:r w:rsidRPr="00770178">
        <w:rPr>
          <w:rFonts w:ascii="Arial Narrow" w:hAnsi="Arial Narrow" w:cs="Arial"/>
        </w:rPr>
        <w:t xml:space="preserve"> pro správu více uživatelů napojených na LAN  síť. </w:t>
      </w: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V případě nalezení důležitého záznamu je možné daný záznam označit pomocí záložky a chránit daný záznam proti přepsání. Díky tomu je možné uchovat záznam pro pozdější a důkladnější prohledání bez nutnosti použít export záznamu.</w:t>
      </w:r>
    </w:p>
    <w:p w:rsidR="00741814" w:rsidRPr="00770178" w:rsidRDefault="00741814" w:rsidP="00741814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Software je plně lokalizovaný do českého jazyka a spolu s jednoduchostí a rychlostí systému je ideální volbou pro monitorování kamerovým systémem.</w:t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Default="00741814" w:rsidP="00741814">
      <w:pPr>
        <w:ind w:firstLine="708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IP kamery budou instalovány v jednotné technologii z důvodů maximální systémové podpory</w:t>
      </w:r>
      <w:r>
        <w:rPr>
          <w:rFonts w:ascii="Arial Narrow" w:hAnsi="Arial Narrow" w:cs="Arial"/>
        </w:rPr>
        <w:t xml:space="preserve"> a uživatelských funkcí, pevné 2</w:t>
      </w:r>
      <w:r w:rsidRPr="00770178">
        <w:rPr>
          <w:rFonts w:ascii="Arial Narrow" w:hAnsi="Arial Narrow" w:cs="Arial"/>
        </w:rPr>
        <w:t xml:space="preserve">MPX provedení, </w:t>
      </w:r>
      <w:proofErr w:type="spellStart"/>
      <w:r>
        <w:rPr>
          <w:rFonts w:ascii="Arial Narrow" w:hAnsi="Arial Narrow" w:cs="Arial"/>
        </w:rPr>
        <w:t>antivandal</w:t>
      </w:r>
      <w:proofErr w:type="spellEnd"/>
      <w:r w:rsidRPr="00770178">
        <w:rPr>
          <w:rFonts w:ascii="Arial Narrow" w:hAnsi="Arial Narrow" w:cs="Arial"/>
        </w:rPr>
        <w:t xml:space="preserve"> min. ve 2MPX.  Jedná se o kompaktní kamery v krytu pro externí prostředí, vyhřívané s IR </w:t>
      </w:r>
      <w:r>
        <w:rPr>
          <w:rFonts w:ascii="Arial Narrow" w:hAnsi="Arial Narrow" w:cs="Arial"/>
        </w:rPr>
        <w:t>přísvitem pro noční vidění.</w:t>
      </w:r>
    </w:p>
    <w:p w:rsidR="00741814" w:rsidRPr="00770178" w:rsidRDefault="00741814" w:rsidP="00741814">
      <w:pPr>
        <w:ind w:firstLine="708"/>
        <w:rPr>
          <w:rFonts w:ascii="Arial Narrow" w:hAnsi="Arial Narrow" w:cs="Arial"/>
        </w:rPr>
      </w:pPr>
    </w:p>
    <w:p w:rsidR="00741814" w:rsidRPr="00770178" w:rsidRDefault="00741814" w:rsidP="00741814">
      <w:pPr>
        <w:pStyle w:val="Zkladntext"/>
        <w:rPr>
          <w:rFonts w:ascii="Arial Narrow" w:hAnsi="Arial Narrow"/>
          <w:sz w:val="24"/>
          <w:szCs w:val="24"/>
        </w:rPr>
      </w:pPr>
    </w:p>
    <w:p w:rsidR="00741814" w:rsidRPr="00770178" w:rsidRDefault="00741814" w:rsidP="00741814">
      <w:pPr>
        <w:pStyle w:val="Nadpis3"/>
        <w:tabs>
          <w:tab w:val="clear" w:pos="720"/>
          <w:tab w:val="num" w:pos="0"/>
          <w:tab w:val="left" w:pos="709"/>
        </w:tabs>
        <w:spacing w:before="240" w:after="60"/>
        <w:rPr>
          <w:i/>
          <w:sz w:val="24"/>
          <w:szCs w:val="24"/>
        </w:rPr>
      </w:pPr>
      <w:bookmarkStart w:id="75" w:name="_Toc395181175"/>
      <w:bookmarkStart w:id="76" w:name="_Toc484922731"/>
      <w:r w:rsidRPr="00770178">
        <w:rPr>
          <w:i/>
          <w:sz w:val="24"/>
          <w:szCs w:val="24"/>
        </w:rPr>
        <w:t>PROVEDENÍ KABELÁŽÍ - CCTV</w:t>
      </w:r>
      <w:bookmarkEnd w:id="75"/>
      <w:bookmarkEnd w:id="76"/>
    </w:p>
    <w:p w:rsidR="00741814" w:rsidRPr="00770178" w:rsidRDefault="00741814" w:rsidP="00741814">
      <w:pPr>
        <w:pStyle w:val="Zkladntext"/>
        <w:rPr>
          <w:rFonts w:ascii="Arial Narrow" w:hAnsi="Arial Narrow"/>
          <w:sz w:val="24"/>
          <w:szCs w:val="24"/>
        </w:rPr>
      </w:pPr>
    </w:p>
    <w:p w:rsidR="00741814" w:rsidRPr="00770178" w:rsidRDefault="00741814" w:rsidP="0074181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K  záznamovému zařízení bude instalován </w:t>
      </w:r>
      <w:r w:rsidRPr="00770178">
        <w:rPr>
          <w:rFonts w:ascii="Arial Narrow" w:hAnsi="Arial Narrow" w:cs="Arial"/>
        </w:rPr>
        <w:t xml:space="preserve">v technické místnosti č.103 </w:t>
      </w:r>
      <w:r w:rsidRPr="00770178">
        <w:rPr>
          <w:rFonts w:ascii="Arial Narrow" w:hAnsi="Arial Narrow"/>
        </w:rPr>
        <w:t xml:space="preserve">samostatný jištěný přívod 230V kabelem CYKY 3Cx2,5mm a bude ukončen v silové </w:t>
      </w:r>
      <w:proofErr w:type="spellStart"/>
      <w:r w:rsidRPr="00770178">
        <w:rPr>
          <w:rFonts w:ascii="Arial Narrow" w:hAnsi="Arial Narrow"/>
        </w:rPr>
        <w:t>dvojzásuvce</w:t>
      </w:r>
      <w:proofErr w:type="spellEnd"/>
      <w:r w:rsidRPr="00770178">
        <w:rPr>
          <w:rFonts w:ascii="Arial Narrow" w:hAnsi="Arial Narrow"/>
        </w:rPr>
        <w:t xml:space="preserve"> v RACK skříni. Jednotlivé kamery budou napájeny přes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metalickými kabely z příslušných průmyslových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 v rozvaděčích.</w:t>
      </w:r>
    </w:p>
    <w:p w:rsidR="00741814" w:rsidRDefault="00741814" w:rsidP="0074181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>Všechny kabeláže od jednotlivých kamer budou provedeny v UTP Cat.6 v tuhých PVC trubkách, tzn. skrytě,  kde budou ukončeny potřebnými konektory RJ45 a zapojeny do svorek a konektorů.</w:t>
      </w:r>
    </w:p>
    <w:p w:rsidR="00741814" w:rsidRDefault="00741814" w:rsidP="00741814">
      <w:pPr>
        <w:rPr>
          <w:rFonts w:ascii="Arial Narrow" w:hAnsi="Arial Narrow"/>
        </w:rPr>
      </w:pPr>
    </w:p>
    <w:p w:rsidR="00741814" w:rsidRPr="00780CA5" w:rsidRDefault="00741814" w:rsidP="00741814">
      <w:pPr>
        <w:rPr>
          <w:rFonts w:ascii="Arial Narrow" w:hAnsi="Arial Narrow"/>
        </w:rPr>
      </w:pPr>
      <w:r>
        <w:rPr>
          <w:rFonts w:ascii="Arial Narrow" w:hAnsi="Arial Narrow"/>
        </w:rPr>
        <w:tab/>
        <w:t xml:space="preserve">Kamerový systém bude v rámci sítě LAN propojen s technologií </w:t>
      </w:r>
      <w:proofErr w:type="spellStart"/>
      <w:r>
        <w:rPr>
          <w:rFonts w:ascii="Arial Narrow" w:hAnsi="Arial Narrow"/>
        </w:rPr>
        <w:t>interkomu</w:t>
      </w:r>
      <w:proofErr w:type="spellEnd"/>
      <w:r>
        <w:rPr>
          <w:rFonts w:ascii="Arial Narrow" w:hAnsi="Arial Narrow"/>
        </w:rPr>
        <w:t>, viz specifikace a technický popis v odstavci "B".</w:t>
      </w:r>
    </w:p>
    <w:p w:rsidR="00741814" w:rsidRDefault="00741814" w:rsidP="00741814">
      <w:pPr>
        <w:rPr>
          <w:rFonts w:ascii="Arial Narrow" w:hAnsi="Arial Narrow"/>
          <w:b/>
          <w:sz w:val="22"/>
        </w:rPr>
      </w:pPr>
      <w:r w:rsidRPr="00770178">
        <w:rPr>
          <w:rFonts w:ascii="Arial Narrow" w:hAnsi="Arial Narrow"/>
          <w:b/>
          <w:sz w:val="22"/>
        </w:rPr>
        <w:tab/>
      </w:r>
    </w:p>
    <w:p w:rsidR="00741814" w:rsidRDefault="00741814" w:rsidP="00741814">
      <w:pPr>
        <w:rPr>
          <w:rFonts w:ascii="Arial Narrow" w:hAnsi="Arial Narrow"/>
          <w:b/>
          <w:sz w:val="22"/>
        </w:rPr>
      </w:pP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pStyle w:val="Nadpis1"/>
        <w:ind w:left="720" w:hanging="720"/>
      </w:pPr>
      <w:bookmarkStart w:id="77" w:name="_Toc484922732"/>
      <w:r w:rsidRPr="00770178">
        <w:t xml:space="preserve">televizní </w:t>
      </w:r>
      <w:r>
        <w:t xml:space="preserve"> </w:t>
      </w:r>
      <w:r w:rsidRPr="00770178">
        <w:t>a satelitní příjem - STA</w:t>
      </w:r>
      <w:bookmarkEnd w:id="77"/>
    </w:p>
    <w:p w:rsidR="00741814" w:rsidRPr="00770178" w:rsidRDefault="00741814" w:rsidP="00741814">
      <w:pPr>
        <w:pStyle w:val="Nadpis2"/>
        <w:tabs>
          <w:tab w:val="clear" w:pos="576"/>
        </w:tabs>
        <w:spacing w:before="360" w:after="120"/>
        <w:jc w:val="both"/>
      </w:pPr>
      <w:bookmarkStart w:id="78" w:name="_Toc484922733"/>
      <w:r w:rsidRPr="00770178">
        <w:t>Všeobecná část</w:t>
      </w:r>
      <w:bookmarkEnd w:id="78"/>
    </w:p>
    <w:p w:rsidR="00741814" w:rsidRPr="00770178" w:rsidRDefault="00741814" w:rsidP="00741814">
      <w:pPr>
        <w:rPr>
          <w:rFonts w:ascii="Arial Narrow" w:hAnsi="Arial Narrow" w:cs="Arial"/>
          <w:sz w:val="22"/>
        </w:rPr>
      </w:pPr>
    </w:p>
    <w:p w:rsidR="00741814" w:rsidRPr="00770178" w:rsidRDefault="00741814" w:rsidP="00741814">
      <w:pPr>
        <w:ind w:firstLine="720"/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Předmětem projektové dokumentace je technické řešení a návrh instalace STA systému v </w:t>
      </w:r>
      <w:r>
        <w:rPr>
          <w:rFonts w:ascii="Arial Narrow" w:hAnsi="Arial Narrow" w:cs="Arial"/>
          <w:sz w:val="22"/>
          <w:szCs w:val="22"/>
        </w:rPr>
        <w:t>řešeném objektu</w:t>
      </w:r>
      <w:r w:rsidRPr="00770178">
        <w:rPr>
          <w:rFonts w:ascii="Arial Narrow" w:hAnsi="Arial Narrow" w:cs="Arial"/>
          <w:sz w:val="22"/>
          <w:szCs w:val="22"/>
        </w:rPr>
        <w:t>.</w:t>
      </w:r>
    </w:p>
    <w:p w:rsidR="00741814" w:rsidRPr="00770178" w:rsidRDefault="00741814" w:rsidP="00741814">
      <w:pPr>
        <w:ind w:left="720" w:firstLine="720"/>
        <w:rPr>
          <w:rFonts w:ascii="Arial Narrow" w:hAnsi="Arial Narrow" w:cs="Arial"/>
          <w:sz w:val="22"/>
          <w:szCs w:val="22"/>
        </w:rPr>
      </w:pPr>
    </w:p>
    <w:p w:rsidR="00741814" w:rsidRPr="00770178" w:rsidRDefault="00741814" w:rsidP="00741814">
      <w:pPr>
        <w:pStyle w:val="Nadpis2"/>
        <w:tabs>
          <w:tab w:val="clear" w:pos="576"/>
        </w:tabs>
        <w:spacing w:before="480"/>
      </w:pPr>
      <w:bookmarkStart w:id="79" w:name="_Toc484922734"/>
      <w:r w:rsidRPr="00770178">
        <w:t>TECHNICKÉ ÚDAJE</w:t>
      </w:r>
      <w:bookmarkEnd w:id="79"/>
    </w:p>
    <w:p w:rsidR="00741814" w:rsidRPr="00770178" w:rsidRDefault="00741814" w:rsidP="00741814">
      <w:pPr>
        <w:rPr>
          <w:rFonts w:ascii="Arial Narrow" w:hAnsi="Arial Narrow" w:cs="Arial"/>
          <w:sz w:val="22"/>
          <w:szCs w:val="22"/>
        </w:rPr>
      </w:pPr>
    </w:p>
    <w:p w:rsidR="00741814" w:rsidRPr="00770178" w:rsidRDefault="00741814" w:rsidP="0074181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Soustava napětí: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1 NPE 230V</w:t>
      </w:r>
    </w:p>
    <w:p w:rsidR="00741814" w:rsidRPr="00770178" w:rsidRDefault="00741814" w:rsidP="0074181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Napětí systému CCTV: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230V</w:t>
      </w:r>
    </w:p>
    <w:p w:rsidR="00741814" w:rsidRPr="00770178" w:rsidRDefault="00741814" w:rsidP="0074181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Ochrana před ND: 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dle ČSN 33 2000-4-41, 4.13.1</w:t>
      </w:r>
    </w:p>
    <w:p w:rsidR="00741814" w:rsidRPr="00770178" w:rsidRDefault="00741814" w:rsidP="0074181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Přívodu: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samočinným odpojením od zdroje</w:t>
      </w:r>
    </w:p>
    <w:p w:rsidR="00741814" w:rsidRPr="00770178" w:rsidRDefault="00741814" w:rsidP="0074181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Ostatních částí: 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malým napětím SELV</w:t>
      </w:r>
    </w:p>
    <w:p w:rsidR="00741814" w:rsidRPr="00770178" w:rsidRDefault="00741814" w:rsidP="0074181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Přívod: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samostatně jištěný CYKY 3C x 2,5 z podružného rozvaděče RE</w:t>
      </w:r>
    </w:p>
    <w:p w:rsidR="00741814" w:rsidRPr="00770178" w:rsidRDefault="00741814" w:rsidP="0074181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Jištění přívodu: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jistič  16A</w:t>
      </w:r>
    </w:p>
    <w:p w:rsidR="00741814" w:rsidRPr="00770178" w:rsidRDefault="00741814" w:rsidP="00741814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Prostředí: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není předmětem této dokumentace</w:t>
      </w:r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pStyle w:val="Nadpis1"/>
        <w:ind w:left="432" w:hanging="432"/>
      </w:pPr>
      <w:r w:rsidRPr="00770178">
        <w:t xml:space="preserve">   </w:t>
      </w:r>
      <w:bookmarkStart w:id="80" w:name="_Toc484922735"/>
      <w:r w:rsidRPr="00770178">
        <w:t>TECHNICKÉ ŘEŠENÍ</w:t>
      </w:r>
      <w:bookmarkEnd w:id="80"/>
    </w:p>
    <w:p w:rsidR="00741814" w:rsidRPr="00770178" w:rsidRDefault="00741814" w:rsidP="00741814">
      <w:pPr>
        <w:pStyle w:val="Nadpis2"/>
        <w:tabs>
          <w:tab w:val="clear" w:pos="576"/>
        </w:tabs>
        <w:spacing w:before="480"/>
      </w:pPr>
      <w:bookmarkStart w:id="81" w:name="_Toc484922736"/>
      <w:r w:rsidRPr="00770178">
        <w:t>TECHNOLOGIE STA</w:t>
      </w:r>
      <w:bookmarkEnd w:id="81"/>
    </w:p>
    <w:p w:rsidR="00741814" w:rsidRPr="00770178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>Systém STA pro příjem a rozvod DVB signálů  (DVB-T + DVB-S</w:t>
      </w:r>
      <w:r>
        <w:rPr>
          <w:rFonts w:ascii="Arial Narrow" w:hAnsi="Arial Narrow"/>
        </w:rPr>
        <w:t>/S2</w:t>
      </w:r>
      <w:r w:rsidRPr="00770178">
        <w:rPr>
          <w:rFonts w:ascii="Arial Narrow" w:hAnsi="Arial Narrow"/>
        </w:rPr>
        <w:t xml:space="preserve">), </w:t>
      </w:r>
      <w:r>
        <w:rPr>
          <w:rFonts w:ascii="Arial Narrow" w:hAnsi="Arial Narrow"/>
        </w:rPr>
        <w:t>bude</w:t>
      </w:r>
      <w:r w:rsidRPr="00770178">
        <w:rPr>
          <w:rFonts w:ascii="Arial Narrow" w:hAnsi="Arial Narrow"/>
        </w:rPr>
        <w:t xml:space="preserve"> tvořen stožárem s anténami,</w:t>
      </w:r>
      <w:r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</w:rPr>
        <w:t>hlavní stanicí (technologickým uzlem) a vlastním rozvodem.</w:t>
      </w:r>
    </w:p>
    <w:p w:rsidR="00741814" w:rsidRPr="00770178" w:rsidRDefault="00741814" w:rsidP="00741814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</w:r>
    </w:p>
    <w:p w:rsidR="00741814" w:rsidRDefault="00741814" w:rsidP="00741814">
      <w:pPr>
        <w:rPr>
          <w:rFonts w:ascii="Arial Narrow" w:hAnsi="Arial Narrow"/>
          <w:noProof/>
        </w:rPr>
      </w:pPr>
      <w:r w:rsidRPr="00770178">
        <w:rPr>
          <w:rFonts w:ascii="Arial Narrow" w:hAnsi="Arial Narrow"/>
        </w:rPr>
        <w:tab/>
        <w:t xml:space="preserve">Dále bude osazen </w:t>
      </w:r>
      <w:r>
        <w:rPr>
          <w:rFonts w:ascii="Arial Narrow" w:hAnsi="Arial Narrow" w:cs="Arial"/>
        </w:rPr>
        <w:t>v místnosti personálu č.1.04</w:t>
      </w:r>
      <w:r w:rsidRPr="00770178">
        <w:rPr>
          <w:rFonts w:ascii="Arial Narrow" w:hAnsi="Arial Narrow" w:cs="Arial"/>
        </w:rPr>
        <w:t xml:space="preserve"> </w:t>
      </w:r>
      <w:r w:rsidRPr="00770178">
        <w:rPr>
          <w:rFonts w:ascii="Arial Narrow" w:hAnsi="Arial Narrow"/>
        </w:rPr>
        <w:t>technologický uzel</w:t>
      </w:r>
      <w:r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</w:rPr>
        <w:t>-</w:t>
      </w:r>
      <w:r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</w:rPr>
        <w:t>hlavní stanice,</w:t>
      </w:r>
      <w:r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</w:rPr>
        <w:t xml:space="preserve">kde budou osazeny další pasivní a aktivní prvky pro příjem a rozvod DVB signálů. Je navrženo technické řešení, které umožní připojení až 3 ks individuálních satelitních přijímačů (signály DVB-S/S2) a samozřejmě příjem signálů DVB-T. </w:t>
      </w:r>
    </w:p>
    <w:p w:rsidR="00741814" w:rsidRDefault="00741814" w:rsidP="00741814">
      <w:pPr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</w:rPr>
        <w:tab/>
      </w:r>
      <w:r>
        <w:rPr>
          <w:rFonts w:ascii="Arial Narrow" w:hAnsi="Arial Narrow"/>
          <w:noProof/>
          <w:lang w:val="de-DE"/>
        </w:rPr>
        <w:t xml:space="preserve">Před zahájením realizace STA </w:t>
      </w:r>
      <w:r w:rsidRPr="002D5C01">
        <w:rPr>
          <w:rFonts w:ascii="Arial Narrow" w:hAnsi="Arial Narrow"/>
          <w:noProof/>
          <w:lang w:val="de-DE"/>
        </w:rPr>
        <w:t xml:space="preserve">se v místě anténního stožáru provede měření DVB-T signálů a ověří se příjem DVB-S/S2 signálů.  </w:t>
      </w:r>
    </w:p>
    <w:p w:rsidR="00741814" w:rsidRDefault="00741814" w:rsidP="00741814">
      <w:pPr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lastRenderedPageBreak/>
        <w:tab/>
      </w:r>
      <w:r w:rsidRPr="002D5C01">
        <w:rPr>
          <w:rFonts w:ascii="Arial Narrow" w:hAnsi="Arial Narrow"/>
          <w:noProof/>
          <w:lang w:val="de-DE"/>
        </w:rPr>
        <w:t>Na střeše objektu bude osazen anténní stožár STA.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Stožár bude tvořen žárově zinkovanou trubkou a osazen do připraveného kotvení v konstrukci střechy.</w:t>
      </w:r>
      <w:r>
        <w:rPr>
          <w:rFonts w:ascii="Arial Narrow" w:hAnsi="Arial Narrow"/>
          <w:noProof/>
          <w:lang w:val="de-DE"/>
        </w:rPr>
        <w:t xml:space="preserve"> Kotvení stožáru a stožár </w:t>
      </w:r>
      <w:r w:rsidRPr="002D5C01">
        <w:rPr>
          <w:rFonts w:ascii="Arial Narrow" w:hAnsi="Arial Narrow"/>
          <w:noProof/>
          <w:lang w:val="de-DE"/>
        </w:rPr>
        <w:t>musí být provedeny tak,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aby staticky vyhověly navrženým anténním systémům (dle ČSN EN 60728-11 ed.2 ) a zároveň nenarušilo střešní krytinu.</w:t>
      </w:r>
      <w:r>
        <w:rPr>
          <w:rFonts w:ascii="Arial Narrow" w:hAnsi="Arial Narrow"/>
          <w:noProof/>
          <w:lang w:val="de-DE"/>
        </w:rPr>
        <w:t xml:space="preserve"> </w:t>
      </w:r>
    </w:p>
    <w:p w:rsidR="00741814" w:rsidRDefault="00741814" w:rsidP="00741814">
      <w:pPr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tab/>
      </w:r>
      <w:r w:rsidRPr="002D5C01">
        <w:rPr>
          <w:rFonts w:ascii="Arial Narrow" w:hAnsi="Arial Narrow"/>
          <w:noProof/>
          <w:lang w:val="de-DE"/>
        </w:rPr>
        <w:t>Na stožáru STA se osadí anténní systém – parabolická anténa offset 90cm pro příjem 2 družic (ASTRA 1 a ASTRA 3),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dále antény pro příjem DVB-T a VKV FM.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 xml:space="preserve">Koaxiální </w:t>
      </w:r>
      <w:r w:rsidRPr="00E418BF">
        <w:rPr>
          <w:rFonts w:ascii="Arial Narrow" w:hAnsi="Arial Narrow"/>
        </w:rPr>
        <w:t>kabely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-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napáječe k anténám budou odolné proti UV záření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-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předpokládá se kabel BELDEN H121 Al/Black PE.</w:t>
      </w:r>
      <w:r>
        <w:rPr>
          <w:rFonts w:ascii="Arial Narrow" w:hAnsi="Arial Narrow"/>
          <w:noProof/>
          <w:lang w:val="de-DE"/>
        </w:rPr>
        <w:t xml:space="preserve"> </w:t>
      </w:r>
    </w:p>
    <w:p w:rsidR="00741814" w:rsidRPr="002D5C01" w:rsidRDefault="00741814" w:rsidP="00741814">
      <w:pPr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tab/>
      </w:r>
      <w:r w:rsidRPr="002D5C01">
        <w:rPr>
          <w:rFonts w:ascii="Arial Narrow" w:hAnsi="Arial Narrow"/>
          <w:noProof/>
          <w:lang w:val="de-DE"/>
        </w:rPr>
        <w:t>Technologie pro příjem a rozvod  digitálních signálů bude osazena ve  skříni  STA. Jedná  se  o filtry, zesilovač, zdroje, rozpočovače a profesionální multipřepínač.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Je potřeba zajistit (koordinace silnoproud, hromosvody, stavba), aby :</w:t>
      </w:r>
    </w:p>
    <w:p w:rsidR="00741814" w:rsidRPr="002D5C01" w:rsidRDefault="00741814" w:rsidP="00741814">
      <w:pPr>
        <w:numPr>
          <w:ilvl w:val="0"/>
          <w:numId w:val="43"/>
        </w:numPr>
        <w:jc w:val="both"/>
        <w:rPr>
          <w:rFonts w:ascii="Arial Narrow" w:hAnsi="Arial Narrow"/>
          <w:noProof/>
          <w:lang w:val="de-DE"/>
        </w:rPr>
      </w:pPr>
      <w:r w:rsidRPr="002D5C01">
        <w:rPr>
          <w:rFonts w:ascii="Arial Narrow" w:hAnsi="Arial Narrow"/>
          <w:noProof/>
          <w:lang w:val="de-DE"/>
        </w:rPr>
        <w:t>Stožár STA a antény ,byly umístěny  v ochranném pásmu oddáleného jímače ,dle ČSN 62 305-3 ed.2,</w:t>
      </w:r>
    </w:p>
    <w:p w:rsidR="00741814" w:rsidRPr="002D5C01" w:rsidRDefault="00741814" w:rsidP="00741814">
      <w:pPr>
        <w:numPr>
          <w:ilvl w:val="0"/>
          <w:numId w:val="43"/>
        </w:numPr>
        <w:jc w:val="both"/>
        <w:rPr>
          <w:rFonts w:ascii="Arial Narrow" w:hAnsi="Arial Narrow"/>
          <w:noProof/>
          <w:lang w:val="de-DE"/>
        </w:rPr>
      </w:pPr>
      <w:r w:rsidRPr="002D5C01">
        <w:rPr>
          <w:rFonts w:ascii="Arial Narrow" w:hAnsi="Arial Narrow"/>
          <w:noProof/>
          <w:lang w:val="de-DE"/>
        </w:rPr>
        <w:t>Ke  stožáru byl přiveden vodič pospojování CY 4mm</w:t>
      </w:r>
      <w:r w:rsidRPr="002D5C01">
        <w:rPr>
          <w:rFonts w:ascii="Arial Narrow" w:hAnsi="Arial Narrow"/>
          <w:noProof/>
          <w:vertAlign w:val="superscript"/>
          <w:lang w:val="de-DE"/>
        </w:rPr>
        <w:t>2</w:t>
      </w:r>
      <w:r w:rsidRPr="002D5C01">
        <w:rPr>
          <w:rFonts w:ascii="Arial Narrow" w:hAnsi="Arial Narrow"/>
          <w:noProof/>
          <w:lang w:val="de-DE"/>
        </w:rPr>
        <w:t>,</w:t>
      </w:r>
    </w:p>
    <w:p w:rsidR="00741814" w:rsidRPr="002D5C01" w:rsidRDefault="00741814" w:rsidP="00741814">
      <w:pPr>
        <w:numPr>
          <w:ilvl w:val="0"/>
          <w:numId w:val="43"/>
        </w:numPr>
        <w:jc w:val="both"/>
        <w:rPr>
          <w:rFonts w:ascii="Arial Narrow" w:hAnsi="Arial Narrow"/>
          <w:noProof/>
          <w:lang w:val="de-DE"/>
        </w:rPr>
      </w:pPr>
      <w:r w:rsidRPr="002D5C01">
        <w:rPr>
          <w:rFonts w:ascii="Arial Narrow" w:hAnsi="Arial Narrow"/>
          <w:noProof/>
          <w:lang w:val="de-DE"/>
        </w:rPr>
        <w:t>Do místa rozváděče STA realizován samostatný přívod s jištěním 10A a vodič pospojování CY4 mm</w:t>
      </w:r>
      <w:r w:rsidRPr="002D5C01">
        <w:rPr>
          <w:rFonts w:ascii="Arial Narrow" w:hAnsi="Arial Narrow"/>
          <w:noProof/>
          <w:vertAlign w:val="superscript"/>
          <w:lang w:val="de-DE"/>
        </w:rPr>
        <w:t>2</w:t>
      </w:r>
    </w:p>
    <w:p w:rsidR="00741814" w:rsidRPr="002D5C01" w:rsidRDefault="00741814" w:rsidP="00741814">
      <w:pPr>
        <w:ind w:left="1276"/>
        <w:jc w:val="both"/>
        <w:rPr>
          <w:rFonts w:ascii="Arial Narrow" w:hAnsi="Arial Narrow"/>
          <w:noProof/>
          <w:lang w:val="de-DE"/>
        </w:rPr>
      </w:pPr>
    </w:p>
    <w:p w:rsidR="00741814" w:rsidRDefault="00741814" w:rsidP="00741814">
      <w:pPr>
        <w:jc w:val="both"/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tab/>
      </w:r>
      <w:r w:rsidRPr="002D5C01">
        <w:rPr>
          <w:rFonts w:ascii="Arial Narrow" w:hAnsi="Arial Narrow"/>
          <w:noProof/>
          <w:lang w:val="de-DE"/>
        </w:rPr>
        <w:t>Rozvody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budou realizovány zapojením „do hvězdy“ ,koaxiálním kabelem standardu BELDEN H121 Al /WHITE PVC (pokud   nebudou trasy vyžadovat provedení LSOH) a budou osazeny zásuvky koncov</w:t>
      </w:r>
      <w:r>
        <w:rPr>
          <w:rFonts w:ascii="Arial Narrow" w:hAnsi="Arial Narrow"/>
          <w:noProof/>
          <w:lang w:val="de-DE"/>
        </w:rPr>
        <w:t xml:space="preserve">é TV/R/SAT v příslušném designu (navrženo ABB Tango, bílá). </w:t>
      </w:r>
      <w:r w:rsidRPr="002D5C01">
        <w:rPr>
          <w:rFonts w:ascii="Arial Narrow" w:hAnsi="Arial Narrow"/>
          <w:noProof/>
          <w:lang w:val="de-DE"/>
        </w:rPr>
        <w:t>Pro konektorování se použije kompresní technologie.</w:t>
      </w:r>
    </w:p>
    <w:p w:rsidR="00741814" w:rsidRPr="00E418BF" w:rsidRDefault="00741814" w:rsidP="00741814">
      <w:pPr>
        <w:jc w:val="both"/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tab/>
      </w:r>
      <w:r w:rsidRPr="002D5C01">
        <w:rPr>
          <w:rFonts w:ascii="Arial Narrow" w:hAnsi="Arial Narrow"/>
          <w:noProof/>
          <w:lang w:val="de-DE"/>
        </w:rPr>
        <w:t>Po realizaci systému se provede nastavení výkonů DVB signálů a provede se kontrolní měření na výstupních bodech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-</w:t>
      </w:r>
      <w:r>
        <w:rPr>
          <w:rFonts w:ascii="Arial Narrow" w:hAnsi="Arial Narrow"/>
          <w:noProof/>
          <w:lang w:val="de-DE"/>
        </w:rPr>
        <w:t xml:space="preserve"> účastnických </w:t>
      </w:r>
      <w:r w:rsidRPr="002D5C01">
        <w:rPr>
          <w:rFonts w:ascii="Arial Narrow" w:hAnsi="Arial Narrow"/>
          <w:noProof/>
          <w:lang w:val="de-DE"/>
        </w:rPr>
        <w:t>zásuvkách v souladu s  ČSN EN 60728-1-1 ed.2 a ČSN EN 60728-1-2 ed.2</w:t>
      </w:r>
    </w:p>
    <w:p w:rsidR="00741814" w:rsidRDefault="00741814" w:rsidP="00741814">
      <w:pPr>
        <w:rPr>
          <w:rFonts w:ascii="Arial Narrow" w:hAnsi="Arial Narrow"/>
        </w:rPr>
      </w:pPr>
    </w:p>
    <w:p w:rsidR="00741814" w:rsidRDefault="00741814" w:rsidP="00741814">
      <w:pPr>
        <w:rPr>
          <w:rFonts w:ascii="Arial Narrow" w:hAnsi="Arial Narrow"/>
        </w:rPr>
      </w:pPr>
      <w:r w:rsidRPr="00770178">
        <w:rPr>
          <w:rFonts w:ascii="Arial Narrow" w:hAnsi="Arial Narrow"/>
          <w:b/>
        </w:rPr>
        <w:t>Individuální satelitní přijímače nejsou součástí rozpočtu</w:t>
      </w:r>
      <w:r w:rsidRPr="00770178">
        <w:rPr>
          <w:rFonts w:ascii="Arial Narrow" w:hAnsi="Arial Narrow"/>
        </w:rPr>
        <w:t>.</w:t>
      </w:r>
    </w:p>
    <w:p w:rsidR="00741814" w:rsidRDefault="00741814" w:rsidP="00741814">
      <w:pPr>
        <w:rPr>
          <w:rFonts w:ascii="Arial Narrow" w:hAnsi="Arial Narrow" w:cs="Arial"/>
        </w:rPr>
      </w:pPr>
    </w:p>
    <w:p w:rsidR="00741814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pStyle w:val="Nadpis1"/>
        <w:ind w:left="720" w:hanging="720"/>
      </w:pPr>
      <w:bookmarkStart w:id="82" w:name="_Toc484922737"/>
      <w:r>
        <w:t>zemní  výkopy</w:t>
      </w:r>
      <w:bookmarkEnd w:id="82"/>
    </w:p>
    <w:p w:rsidR="00741814" w:rsidRPr="00770178" w:rsidRDefault="00741814" w:rsidP="00741814">
      <w:pPr>
        <w:pStyle w:val="Nadpis2"/>
        <w:tabs>
          <w:tab w:val="clear" w:pos="576"/>
        </w:tabs>
        <w:spacing w:before="360" w:after="120"/>
        <w:jc w:val="both"/>
      </w:pPr>
      <w:bookmarkStart w:id="83" w:name="_Toc484922738"/>
      <w:r w:rsidRPr="00770178">
        <w:t>Všeobecná část</w:t>
      </w:r>
      <w:bookmarkEnd w:id="83"/>
    </w:p>
    <w:p w:rsidR="00741814" w:rsidRPr="00770178" w:rsidRDefault="00741814" w:rsidP="00741814">
      <w:pPr>
        <w:rPr>
          <w:rFonts w:ascii="Arial Narrow" w:hAnsi="Arial Narrow" w:cs="Arial"/>
          <w:sz w:val="22"/>
        </w:rPr>
      </w:pPr>
    </w:p>
    <w:p w:rsidR="00741814" w:rsidRDefault="00741814" w:rsidP="00741814">
      <w:pPr>
        <w:ind w:firstLine="7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Součástí slaboproudých instalací a kabeláží je i provedení venkovního zemního výkopu pro napojení branky v oplocení na systém </w:t>
      </w:r>
      <w:proofErr w:type="spellStart"/>
      <w:r>
        <w:rPr>
          <w:rFonts w:ascii="Arial Narrow" w:hAnsi="Arial Narrow" w:cs="Arial"/>
          <w:sz w:val="22"/>
          <w:szCs w:val="22"/>
        </w:rPr>
        <w:t>interkomu</w:t>
      </w:r>
      <w:proofErr w:type="spellEnd"/>
      <w:r>
        <w:rPr>
          <w:rFonts w:ascii="Arial Narrow" w:hAnsi="Arial Narrow" w:cs="Arial"/>
          <w:sz w:val="22"/>
          <w:szCs w:val="22"/>
        </w:rPr>
        <w:t>. Do země bude instalována chránička HDPE 50mm ve které budou vloženy dva datové UTP kabely Cat.5 v PVC/UV venkovním provedení a zemní kabel TCEKPFLE 3x4x0,8mm.</w:t>
      </w:r>
    </w:p>
    <w:p w:rsidR="00741814" w:rsidRDefault="00741814" w:rsidP="00741814">
      <w:pPr>
        <w:ind w:firstLine="720"/>
        <w:rPr>
          <w:rFonts w:ascii="Arial Narrow" w:hAnsi="Arial Narrow" w:cs="Arial"/>
        </w:rPr>
      </w:pPr>
      <w:r>
        <w:rPr>
          <w:rFonts w:ascii="Arial Narrow" w:hAnsi="Arial Narrow" w:cs="Arial"/>
          <w:sz w:val="22"/>
          <w:szCs w:val="22"/>
        </w:rPr>
        <w:t xml:space="preserve">Kabely budou ukončeny v datovém rozvaděči DR_1 </w:t>
      </w:r>
      <w:r>
        <w:rPr>
          <w:rFonts w:ascii="Arial Narrow" w:hAnsi="Arial Narrow" w:cs="Arial"/>
        </w:rPr>
        <w:t>v místnosti personálu č.1.04, HDPE chránička bude zatěsněna proti průniku vody.</w:t>
      </w:r>
    </w:p>
    <w:p w:rsidR="00741814" w:rsidRDefault="00741814" w:rsidP="00741814">
      <w:pPr>
        <w:ind w:firstLine="720"/>
        <w:rPr>
          <w:rFonts w:ascii="Arial Narrow" w:hAnsi="Arial Narrow" w:cs="Arial"/>
        </w:rPr>
      </w:pPr>
    </w:p>
    <w:p w:rsidR="00741814" w:rsidRDefault="00741814" w:rsidP="00741814">
      <w:pPr>
        <w:ind w:firstLine="720"/>
        <w:rPr>
          <w:rFonts w:ascii="Arial Narrow" w:hAnsi="Arial Narrow" w:cs="Arial"/>
        </w:rPr>
      </w:pPr>
    </w:p>
    <w:p w:rsidR="00741814" w:rsidRPr="00770178" w:rsidRDefault="00741814" w:rsidP="00741814">
      <w:pPr>
        <w:pStyle w:val="Nadpis1"/>
        <w:ind w:left="720" w:hanging="720"/>
      </w:pPr>
      <w:bookmarkStart w:id="84" w:name="_Toc484922739"/>
      <w:r>
        <w:t>docházkový terminál</w:t>
      </w:r>
      <w:bookmarkEnd w:id="84"/>
    </w:p>
    <w:p w:rsidR="00741814" w:rsidRPr="00770178" w:rsidRDefault="00741814" w:rsidP="00741814">
      <w:pPr>
        <w:pStyle w:val="Nadpis2"/>
        <w:tabs>
          <w:tab w:val="clear" w:pos="576"/>
        </w:tabs>
        <w:spacing w:before="360" w:after="120"/>
        <w:jc w:val="both"/>
      </w:pPr>
      <w:bookmarkStart w:id="85" w:name="_Toc484922740"/>
      <w:r w:rsidRPr="00770178">
        <w:t>Všeobecná část</w:t>
      </w:r>
      <w:bookmarkEnd w:id="85"/>
    </w:p>
    <w:p w:rsidR="00741814" w:rsidRPr="00770178" w:rsidRDefault="00741814" w:rsidP="00741814">
      <w:pPr>
        <w:rPr>
          <w:rFonts w:ascii="Arial Narrow" w:hAnsi="Arial Narrow" w:cs="Arial"/>
          <w:sz w:val="22"/>
        </w:rPr>
      </w:pPr>
    </w:p>
    <w:p w:rsidR="00741814" w:rsidRDefault="00741814" w:rsidP="00741814">
      <w:pPr>
        <w:ind w:firstLine="7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Dle požadavků investora bude ve vstupní části objektu (zádveří) instalován docházkový terminál, jehož specifikace je uvedena níže a vyplývá z již instalované technologie na jiných objektech investora a jedná se o rozšíření stávajícího systému.</w:t>
      </w:r>
    </w:p>
    <w:p w:rsidR="00741814" w:rsidRDefault="00741814" w:rsidP="00741814">
      <w:pPr>
        <w:ind w:firstLine="720"/>
        <w:rPr>
          <w:rFonts w:ascii="Arial Narrow" w:hAnsi="Arial Narrow" w:cs="Arial"/>
        </w:rPr>
      </w:pPr>
      <w:r>
        <w:rPr>
          <w:rFonts w:ascii="Arial Narrow" w:hAnsi="Arial Narrow" w:cs="Arial"/>
          <w:sz w:val="22"/>
          <w:szCs w:val="22"/>
        </w:rPr>
        <w:t xml:space="preserve">Pro terminál DT budou instalovány dva datové kabely Cat.6 LSZS z datového rozvaděče </w:t>
      </w:r>
      <w:r>
        <w:rPr>
          <w:rFonts w:ascii="Arial Narrow" w:hAnsi="Arial Narrow" w:cs="Arial"/>
        </w:rPr>
        <w:t>v místnosti personálu č.1.04. Napojení do aktivního prvku, případně sítě LAN a zprovoznění je nutné konzultovat při realizaci s investorem a oddělením IT a není předmětem této dokumentace.</w:t>
      </w:r>
    </w:p>
    <w:p w:rsidR="00741814" w:rsidRDefault="00741814" w:rsidP="00741814">
      <w:pPr>
        <w:ind w:firstLine="720"/>
        <w:rPr>
          <w:rFonts w:ascii="Arial Narrow" w:hAnsi="Arial Narrow" w:cs="Arial"/>
        </w:rPr>
      </w:pPr>
    </w:p>
    <w:p w:rsidR="00741814" w:rsidRDefault="00741814" w:rsidP="00741814">
      <w:pPr>
        <w:ind w:firstLine="720"/>
        <w:rPr>
          <w:rFonts w:ascii="Arial Narrow" w:hAnsi="Arial Narrow" w:cs="Arial"/>
        </w:rPr>
      </w:pPr>
    </w:p>
    <w:p w:rsidR="00741814" w:rsidRDefault="00741814" w:rsidP="00741814">
      <w:pPr>
        <w:ind w:firstLine="720"/>
        <w:rPr>
          <w:rFonts w:ascii="Arial Narrow" w:hAnsi="Arial Narrow" w:cs="Arial"/>
        </w:rPr>
      </w:pPr>
    </w:p>
    <w:p w:rsidR="00741814" w:rsidRDefault="00741814" w:rsidP="00741814">
      <w:pPr>
        <w:ind w:firstLine="720"/>
        <w:rPr>
          <w:rFonts w:ascii="Arial Narrow" w:hAnsi="Arial Narrow" w:cs="Arial"/>
        </w:rPr>
      </w:pPr>
    </w:p>
    <w:p w:rsidR="00741814" w:rsidRPr="0098569E" w:rsidRDefault="00741814" w:rsidP="00741814">
      <w:pPr>
        <w:ind w:firstLine="720"/>
        <w:rPr>
          <w:rFonts w:ascii="Arial Narrow" w:hAnsi="Arial Narrow" w:cs="Arial"/>
          <w:u w:val="single"/>
        </w:rPr>
      </w:pPr>
    </w:p>
    <w:p w:rsidR="00741814" w:rsidRPr="0098569E" w:rsidRDefault="00741814" w:rsidP="00741814">
      <w:pPr>
        <w:ind w:firstLine="720"/>
        <w:rPr>
          <w:rFonts w:ascii="Arial Narrow" w:hAnsi="Arial Narrow" w:cs="Arial"/>
          <w:b/>
          <w:u w:val="single"/>
        </w:rPr>
      </w:pPr>
      <w:proofErr w:type="spellStart"/>
      <w:r w:rsidRPr="0098569E">
        <w:rPr>
          <w:rFonts w:ascii="Arial Narrow" w:hAnsi="Arial Narrow" w:cs="Arial"/>
          <w:b/>
          <w:u w:val="single"/>
        </w:rPr>
        <w:t>DSi</w:t>
      </w:r>
      <w:proofErr w:type="spellEnd"/>
      <w:r w:rsidRPr="0098569E">
        <w:rPr>
          <w:rFonts w:ascii="Arial Narrow" w:hAnsi="Arial Narrow" w:cs="Arial"/>
          <w:b/>
          <w:u w:val="single"/>
        </w:rPr>
        <w:t xml:space="preserve"> 501/502 (otisk, čip)</w:t>
      </w:r>
    </w:p>
    <w:p w:rsidR="00741814" w:rsidRDefault="00741814" w:rsidP="00741814">
      <w:pPr>
        <w:ind w:firstLine="720"/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 xml:space="preserve">Biometrická docházková čtečka </w:t>
      </w:r>
      <w:proofErr w:type="spellStart"/>
      <w:r w:rsidRPr="0098569E">
        <w:rPr>
          <w:rFonts w:ascii="Arial Narrow" w:hAnsi="Arial Narrow" w:cs="Arial"/>
        </w:rPr>
        <w:t>DSi</w:t>
      </w:r>
      <w:proofErr w:type="spellEnd"/>
      <w:r w:rsidRPr="0098569E">
        <w:rPr>
          <w:rFonts w:ascii="Arial Narrow" w:hAnsi="Arial Narrow" w:cs="Arial"/>
        </w:rPr>
        <w:t xml:space="preserve"> 501 nebo </w:t>
      </w:r>
      <w:proofErr w:type="spellStart"/>
      <w:r w:rsidRPr="0098569E">
        <w:rPr>
          <w:rFonts w:ascii="Arial Narrow" w:hAnsi="Arial Narrow" w:cs="Arial"/>
        </w:rPr>
        <w:t>DSi</w:t>
      </w:r>
      <w:proofErr w:type="spellEnd"/>
      <w:r w:rsidRPr="0098569E">
        <w:rPr>
          <w:rFonts w:ascii="Arial Narrow" w:hAnsi="Arial Narrow" w:cs="Arial"/>
        </w:rPr>
        <w:t xml:space="preserve"> 502 zaměstnance identifikuje na základě otisku prstu a dosahuje vysoké míry rozpoznání. Díky svému výkonnému procesoru tyto docházkové čtečky rozpoznávají otisk prstu zaměstnance v okamžiku přiložení na optický senzor (za 0,7s). Patří tak k nejrychlejším biometrickým čtečkám vůbec. Ve čtečce otisků prstů je integrovaná také čtečka čipů. Vybraní zaměstnanci se tak mohou identifikovat čipem nebo kombinací čipu a otisku prstu. Atraktivní design docházkových čteček je ve dvojím barevném provedení v kombinaci bílé a černé barvy s lesklou povrchovou úpravou.</w:t>
      </w:r>
      <w:r>
        <w:rPr>
          <w:rFonts w:ascii="Arial Narrow" w:hAnsi="Arial Narrow" w:cs="Arial"/>
        </w:rPr>
        <w:t xml:space="preserve"> </w:t>
      </w:r>
    </w:p>
    <w:p w:rsidR="00741814" w:rsidRDefault="00741814" w:rsidP="00741814">
      <w:pPr>
        <w:ind w:firstLine="720"/>
        <w:rPr>
          <w:rFonts w:ascii="Arial Narrow" w:hAnsi="Arial Narrow" w:cs="Arial"/>
        </w:rPr>
      </w:pPr>
    </w:p>
    <w:p w:rsidR="00741814" w:rsidRPr="00770178" w:rsidRDefault="00741814" w:rsidP="00741814">
      <w:pPr>
        <w:ind w:firstLine="720"/>
        <w:rPr>
          <w:rFonts w:ascii="Arial Narrow" w:hAnsi="Arial Narrow" w:cs="Arial"/>
          <w:sz w:val="22"/>
          <w:szCs w:val="22"/>
        </w:rPr>
      </w:pPr>
    </w:p>
    <w:p w:rsidR="00741814" w:rsidRPr="0098569E" w:rsidRDefault="00741814" w:rsidP="00741814">
      <w:pPr>
        <w:rPr>
          <w:rFonts w:ascii="Arial Narrow" w:hAnsi="Arial Narrow" w:cs="Arial"/>
          <w:b/>
        </w:rPr>
      </w:pPr>
      <w:r w:rsidRPr="0098569E">
        <w:rPr>
          <w:rFonts w:ascii="Arial Narrow" w:hAnsi="Arial Narrow" w:cs="Arial"/>
          <w:b/>
        </w:rPr>
        <w:t>Specifikace:</w:t>
      </w:r>
    </w:p>
    <w:p w:rsidR="00741814" w:rsidRPr="0098569E" w:rsidRDefault="00741814" w:rsidP="0074181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Parametr  Hodnota</w:t>
      </w:r>
    </w:p>
    <w:p w:rsidR="00741814" w:rsidRPr="0098569E" w:rsidRDefault="00741814" w:rsidP="0074181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Způsob identifikace  Otisk prstu / čip / čip + otisk / čip nebo otisk</w:t>
      </w:r>
    </w:p>
    <w:p w:rsidR="00741814" w:rsidRPr="0098569E" w:rsidRDefault="00741814" w:rsidP="0074181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Senzor otisků prstů  Optický senzor rozlišení 500 dpi – čtení i vlhkých otisků prstů.</w:t>
      </w:r>
    </w:p>
    <w:p w:rsidR="00741814" w:rsidRPr="0098569E" w:rsidRDefault="00741814" w:rsidP="0074181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Optický senzor je odolný proti poškrábání, nárazu, vibracím</w:t>
      </w:r>
    </w:p>
    <w:p w:rsidR="00741814" w:rsidRPr="0098569E" w:rsidRDefault="00741814" w:rsidP="0074181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a elektrostatickému výboji.</w:t>
      </w:r>
    </w:p>
    <w:p w:rsidR="00741814" w:rsidRPr="0098569E" w:rsidRDefault="00741814" w:rsidP="0074181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Doba ověření  ≤ 0,7s</w:t>
      </w:r>
    </w:p>
    <w:p w:rsidR="00741814" w:rsidRPr="0098569E" w:rsidRDefault="00741814" w:rsidP="0074181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 xml:space="preserve">Čipy  EM </w:t>
      </w:r>
      <w:proofErr w:type="spellStart"/>
      <w:r w:rsidRPr="0098569E">
        <w:rPr>
          <w:rFonts w:ascii="Arial Narrow" w:hAnsi="Arial Narrow" w:cs="Arial"/>
        </w:rPr>
        <w:t>Marine</w:t>
      </w:r>
      <w:proofErr w:type="spellEnd"/>
      <w:r w:rsidRPr="0098569E">
        <w:rPr>
          <w:rFonts w:ascii="Arial Narrow" w:hAnsi="Arial Narrow" w:cs="Arial"/>
        </w:rPr>
        <w:t xml:space="preserve"> 125 kHz, volitelně </w:t>
      </w:r>
      <w:proofErr w:type="spellStart"/>
      <w:r w:rsidRPr="0098569E">
        <w:rPr>
          <w:rFonts w:ascii="Arial Narrow" w:hAnsi="Arial Narrow" w:cs="Arial"/>
        </w:rPr>
        <w:t>Mifare</w:t>
      </w:r>
      <w:proofErr w:type="spellEnd"/>
      <w:r w:rsidRPr="0098569E">
        <w:rPr>
          <w:rFonts w:ascii="Arial Narrow" w:hAnsi="Arial Narrow" w:cs="Arial"/>
        </w:rPr>
        <w:t xml:space="preserve"> 13,56 MHz</w:t>
      </w:r>
    </w:p>
    <w:p w:rsidR="00741814" w:rsidRPr="0098569E" w:rsidRDefault="00741814" w:rsidP="0074181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CPU  32 bit ARM9 mikroprocesor 800 MHz</w:t>
      </w:r>
    </w:p>
    <w:p w:rsidR="00741814" w:rsidRPr="0098569E" w:rsidRDefault="00741814" w:rsidP="0074181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 xml:space="preserve">Displej  </w:t>
      </w:r>
      <w:proofErr w:type="spellStart"/>
      <w:r w:rsidRPr="0098569E">
        <w:rPr>
          <w:rFonts w:ascii="Arial Narrow" w:hAnsi="Arial Narrow" w:cs="Arial"/>
        </w:rPr>
        <w:t>Podsvícený</w:t>
      </w:r>
      <w:proofErr w:type="spellEnd"/>
      <w:r w:rsidRPr="0098569E">
        <w:rPr>
          <w:rFonts w:ascii="Arial Narrow" w:hAnsi="Arial Narrow" w:cs="Arial"/>
        </w:rPr>
        <w:t xml:space="preserve"> barevný 3,5” TFT, 65 000 barev, rozlišení 320 × 240 bodů</w:t>
      </w:r>
    </w:p>
    <w:p w:rsidR="00741814" w:rsidRPr="0098569E" w:rsidRDefault="00741814" w:rsidP="0074181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Tlačítka  Příchod, Odchod, 4 přerušení (Služebně, Lékař, Přestávka, Ostatní)</w:t>
      </w:r>
    </w:p>
    <w:p w:rsidR="00741814" w:rsidRPr="0098569E" w:rsidRDefault="00741814" w:rsidP="0074181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Kapacita paměti  200 000 záznamů + 8 000 otisků prstů + 8 000 čipů</w:t>
      </w:r>
    </w:p>
    <w:p w:rsidR="00741814" w:rsidRPr="0098569E" w:rsidRDefault="00741814" w:rsidP="0074181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Připojení k PC  TCP/IP</w:t>
      </w:r>
    </w:p>
    <w:p w:rsidR="00741814" w:rsidRPr="0098569E" w:rsidRDefault="00741814" w:rsidP="0074181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Otevírání dveří  ANO</w:t>
      </w:r>
    </w:p>
    <w:p w:rsidR="00741814" w:rsidRPr="0098569E" w:rsidRDefault="00741814" w:rsidP="00741814">
      <w:pPr>
        <w:rPr>
          <w:rFonts w:ascii="Arial Narrow" w:hAnsi="Arial Narrow" w:cs="Arial"/>
        </w:rPr>
      </w:pPr>
      <w:proofErr w:type="spellStart"/>
      <w:r w:rsidRPr="0098569E">
        <w:rPr>
          <w:rFonts w:ascii="Arial Narrow" w:hAnsi="Arial Narrow" w:cs="Arial"/>
        </w:rPr>
        <w:t>Wiegand</w:t>
      </w:r>
      <w:proofErr w:type="spellEnd"/>
      <w:r w:rsidRPr="0098569E">
        <w:rPr>
          <w:rFonts w:ascii="Arial Narrow" w:hAnsi="Arial Narrow" w:cs="Arial"/>
        </w:rPr>
        <w:t xml:space="preserve">  ANO</w:t>
      </w:r>
    </w:p>
    <w:p w:rsidR="00741814" w:rsidRPr="0098569E" w:rsidRDefault="00741814" w:rsidP="0074181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Napájení  12 V, 2 A, napájecí zdroj 230 V</w:t>
      </w:r>
    </w:p>
    <w:p w:rsidR="00741814" w:rsidRPr="0098569E" w:rsidRDefault="00741814" w:rsidP="0074181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Rozměry  205 (š) × 145 (v) × 50 (h) mm</w:t>
      </w:r>
    </w:p>
    <w:p w:rsidR="00741814" w:rsidRPr="0098569E" w:rsidRDefault="00741814" w:rsidP="0074181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Provozní teplota  0 – 45 °C</w:t>
      </w:r>
    </w:p>
    <w:p w:rsidR="00741814" w:rsidRPr="0098569E" w:rsidRDefault="00741814" w:rsidP="0074181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Provozní vlhkost  20 – 80 % (určena pro vnitřní použití)</w:t>
      </w:r>
    </w:p>
    <w:p w:rsidR="00741814" w:rsidRPr="0098569E" w:rsidRDefault="00741814" w:rsidP="0074181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Příslušenství  Držák na zeď, hmoždinky, šroubky, napájecí zdroj, síťový kabel UTP,</w:t>
      </w:r>
    </w:p>
    <w:p w:rsidR="00741814" w:rsidRDefault="00741814" w:rsidP="00741814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administrátorská karta</w:t>
      </w:r>
    </w:p>
    <w:p w:rsidR="00741814" w:rsidRDefault="00741814" w:rsidP="00741814">
      <w:pPr>
        <w:rPr>
          <w:rFonts w:ascii="Arial Narrow" w:hAnsi="Arial Narrow" w:cs="Arial"/>
        </w:rPr>
      </w:pPr>
    </w:p>
    <w:p w:rsidR="00741814" w:rsidRDefault="00741814" w:rsidP="00741814">
      <w:pPr>
        <w:rPr>
          <w:rFonts w:ascii="Arial Narrow" w:hAnsi="Arial Narrow" w:cs="Arial"/>
        </w:rPr>
      </w:pPr>
    </w:p>
    <w:p w:rsidR="00741814" w:rsidRDefault="00741814" w:rsidP="00741814">
      <w:pPr>
        <w:rPr>
          <w:rFonts w:ascii="Arial Narrow" w:hAnsi="Arial Narrow" w:cs="Arial"/>
        </w:rPr>
      </w:pPr>
    </w:p>
    <w:p w:rsidR="00741814" w:rsidRPr="00770178" w:rsidRDefault="00741814" w:rsidP="00741814">
      <w:pPr>
        <w:pStyle w:val="Nadpis1"/>
        <w:ind w:left="720" w:hanging="720"/>
      </w:pPr>
      <w:bookmarkStart w:id="86" w:name="_Toc483342679"/>
      <w:bookmarkStart w:id="87" w:name="_Toc484922741"/>
      <w:r>
        <w:t>TÍSŇOVÉ VOLÁNÍ PRO WC A KOUPELNY</w:t>
      </w:r>
      <w:bookmarkEnd w:id="86"/>
      <w:bookmarkEnd w:id="87"/>
    </w:p>
    <w:p w:rsidR="00741814" w:rsidRPr="00770178" w:rsidRDefault="00741814" w:rsidP="00741814">
      <w:pPr>
        <w:pStyle w:val="Nadpis2"/>
        <w:tabs>
          <w:tab w:val="clear" w:pos="576"/>
        </w:tabs>
        <w:spacing w:before="360" w:after="120"/>
        <w:jc w:val="both"/>
      </w:pPr>
      <w:bookmarkStart w:id="88" w:name="_Toc483342680"/>
      <w:bookmarkStart w:id="89" w:name="_Toc484922742"/>
      <w:r w:rsidRPr="00770178">
        <w:t>Všeobecná část</w:t>
      </w:r>
      <w:bookmarkEnd w:id="88"/>
      <w:bookmarkEnd w:id="89"/>
    </w:p>
    <w:p w:rsidR="00741814" w:rsidRPr="00770178" w:rsidRDefault="00741814" w:rsidP="00741814">
      <w:pPr>
        <w:rPr>
          <w:rFonts w:ascii="Arial Narrow" w:hAnsi="Arial Narrow" w:cs="Arial"/>
          <w:sz w:val="22"/>
        </w:rPr>
      </w:pPr>
    </w:p>
    <w:p w:rsidR="00741814" w:rsidRPr="00E26E7F" w:rsidRDefault="00741814" w:rsidP="00741814">
      <w:pPr>
        <w:ind w:firstLine="720"/>
        <w:rPr>
          <w:rFonts w:ascii="Arial Narrow" w:hAnsi="Arial Narrow" w:cs="Arial"/>
        </w:rPr>
      </w:pPr>
      <w:r w:rsidRPr="00E26E7F">
        <w:rPr>
          <w:rFonts w:ascii="Arial Narrow" w:hAnsi="Arial Narrow" w:cs="Arial"/>
        </w:rPr>
        <w:t xml:space="preserve">Dle požadavků investora bude </w:t>
      </w:r>
      <w:r>
        <w:rPr>
          <w:rFonts w:ascii="Arial Narrow" w:hAnsi="Arial Narrow" w:cs="Arial"/>
        </w:rPr>
        <w:t xml:space="preserve">v prostorách klientských WC a koupelen </w:t>
      </w:r>
      <w:r w:rsidRPr="00E26E7F">
        <w:rPr>
          <w:rFonts w:ascii="Arial Narrow" w:hAnsi="Arial Narrow" w:cs="Arial"/>
        </w:rPr>
        <w:t xml:space="preserve">instalován </w:t>
      </w:r>
      <w:r>
        <w:rPr>
          <w:rFonts w:ascii="Arial Narrow" w:hAnsi="Arial Narrow" w:cs="Arial"/>
        </w:rPr>
        <w:t xml:space="preserve">systém tísňové signalizace pomocí nouzových tlačítek (umístěných u umyvadel), nouzových táhel (umístěných u WC, sprchových lůžek a sprch), potvrzovacích tlačítek pro personál (umístěných u vstupů do místností) a signalizačních světel umístěných nad dveřmi do místností pro optickou signalizaci tísně a přesné lokalizace prostor. </w:t>
      </w:r>
    </w:p>
    <w:p w:rsidR="00741814" w:rsidRDefault="00741814" w:rsidP="00741814">
      <w:pPr>
        <w:ind w:firstLine="720"/>
        <w:rPr>
          <w:rFonts w:ascii="Arial Narrow" w:hAnsi="Arial Narrow" w:cs="Arial"/>
        </w:rPr>
      </w:pPr>
      <w:r>
        <w:rPr>
          <w:rFonts w:ascii="Arial Narrow" w:hAnsi="Arial Narrow" w:cs="Arial"/>
        </w:rPr>
        <w:t>V místnosti personálu bude umístěna centrála technologie se sesterským terminálem pro optickou a akustickou signalizaci nouzového volání. Napájecí část a aktivní prvky systému budou instalovány v technologickém rozvaděči DR-2, sesterský terminál – signalizační panel bude umístěn na přehledném místě pro personál (na pracovním stole, na zdi nad stolem na viditelném a dobře přístupném místě, apod.). Návrhem se jedná o jednoduchý komunikační systém sběrnicového provedení  „Systém BUS“, který lze v budoucnu kdykoliv rozšířit a který svým rozsahem vyplývá z požadavků investora.</w:t>
      </w:r>
    </w:p>
    <w:p w:rsidR="00741814" w:rsidRDefault="00741814" w:rsidP="00741814">
      <w:pPr>
        <w:ind w:firstLine="720"/>
        <w:rPr>
          <w:rFonts w:ascii="Arial Narrow" w:hAnsi="Arial Narrow" w:cs="Arial"/>
        </w:rPr>
      </w:pPr>
    </w:p>
    <w:p w:rsidR="00741814" w:rsidRPr="0098569E" w:rsidRDefault="00741814" w:rsidP="00741814">
      <w:pPr>
        <w:ind w:firstLine="720"/>
        <w:rPr>
          <w:rFonts w:ascii="Arial Narrow" w:hAnsi="Arial Narrow" w:cs="Arial"/>
          <w:u w:val="single"/>
        </w:rPr>
      </w:pP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/>
          <w:b/>
        </w:rPr>
      </w:pPr>
      <w:r w:rsidRPr="00514251">
        <w:rPr>
          <w:rFonts w:ascii="Arial Narrow" w:hAnsi="Arial Narrow"/>
          <w:b/>
        </w:rPr>
        <w:t>Základní informace:</w:t>
      </w:r>
    </w:p>
    <w:p w:rsidR="00741814" w:rsidRPr="00514251" w:rsidRDefault="00741814" w:rsidP="0074181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Všechny díly jsou k dodání jako sada</w:t>
      </w:r>
    </w:p>
    <w:p w:rsidR="00741814" w:rsidRPr="00514251" w:rsidRDefault="00741814" w:rsidP="0074181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Všechny díly jsou vzájemně sladěny</w:t>
      </w:r>
    </w:p>
    <w:p w:rsidR="00741814" w:rsidRPr="00514251" w:rsidRDefault="00741814" w:rsidP="0074181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Snadná obsluha</w:t>
      </w:r>
    </w:p>
    <w:p w:rsidR="00741814" w:rsidRPr="00514251" w:rsidRDefault="00741814" w:rsidP="0074181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Odpovídá stavebním předpisům a nařízením</w:t>
      </w:r>
    </w:p>
    <w:p w:rsidR="00741814" w:rsidRPr="00514251" w:rsidRDefault="00741814" w:rsidP="0074181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Velmi dobrý poměr ceny a výkonu</w:t>
      </w:r>
    </w:p>
    <w:p w:rsidR="00741814" w:rsidRPr="00514251" w:rsidRDefault="00741814" w:rsidP="0074181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Tlačítka pro tísňová volání jsou vybavena potvrzovací LED diodou</w:t>
      </w:r>
    </w:p>
    <w:p w:rsidR="00741814" w:rsidRPr="00514251" w:rsidRDefault="00741814" w:rsidP="0074181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Volání je předáno na trvale obsluhované místo</w:t>
      </w:r>
    </w:p>
    <w:p w:rsidR="00741814" w:rsidRPr="00514251" w:rsidRDefault="00741814" w:rsidP="0074181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Optická a akustická signalizace</w:t>
      </w:r>
    </w:p>
    <w:p w:rsidR="00741814" w:rsidRPr="00514251" w:rsidRDefault="00741814" w:rsidP="0074181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Optická signalizace může být vypnuta pouze na místě volání</w:t>
      </w:r>
    </w:p>
    <w:p w:rsidR="00741814" w:rsidRPr="00514251" w:rsidRDefault="00741814" w:rsidP="0074181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Jednotlivé prvky se montují na standardní vypínačové krabice</w:t>
      </w:r>
    </w:p>
    <w:p w:rsidR="00741814" w:rsidRPr="00514251" w:rsidRDefault="00741814" w:rsidP="0074181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sz w:val="24"/>
        </w:rPr>
      </w:pPr>
      <w:r w:rsidRPr="00514251">
        <w:rPr>
          <w:rFonts w:ascii="Arial Narrow" w:hAnsi="Arial Narrow"/>
          <w:color w:val="000000"/>
          <w:sz w:val="24"/>
        </w:rPr>
        <w:t>Možné přizpůsobení vzhledu tlačítek stávajícím vypínačům</w:t>
      </w:r>
    </w:p>
    <w:p w:rsidR="00741814" w:rsidRDefault="00741814" w:rsidP="00741814">
      <w:pPr>
        <w:autoSpaceDE w:val="0"/>
        <w:autoSpaceDN w:val="0"/>
        <w:adjustRightInd w:val="0"/>
        <w:rPr>
          <w:rFonts w:ascii="Arial Narrow" w:hAnsi="Arial Narrow"/>
        </w:rPr>
      </w:pPr>
    </w:p>
    <w:p w:rsidR="00741814" w:rsidRDefault="00741814" w:rsidP="00741814">
      <w:pPr>
        <w:autoSpaceDE w:val="0"/>
        <w:autoSpaceDN w:val="0"/>
        <w:adjustRightInd w:val="0"/>
        <w:rPr>
          <w:rFonts w:ascii="Arial Narrow" w:hAnsi="Arial Narrow"/>
        </w:rPr>
      </w:pP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Nové místní stavební p</w:t>
      </w:r>
      <w:r w:rsidRPr="00514251">
        <w:rPr>
          <w:rFonts w:ascii="Arial Narrow" w:hAnsi="Arial Narrow" w:cs="Arial"/>
          <w:b/>
        </w:rPr>
        <w:t>ř</w:t>
      </w:r>
      <w:r w:rsidRPr="00514251">
        <w:rPr>
          <w:rFonts w:ascii="Arial Narrow" w:hAnsi="Arial Narrow" w:cs="Univers"/>
          <w:b/>
        </w:rPr>
        <w:t>edpisy pro WC ur</w:t>
      </w:r>
      <w:r w:rsidRPr="00514251">
        <w:rPr>
          <w:rFonts w:ascii="Arial Narrow" w:hAnsi="Arial Narrow" w:cs="Arial"/>
          <w:b/>
        </w:rPr>
        <w:t>č</w:t>
      </w:r>
      <w:r w:rsidRPr="00514251">
        <w:rPr>
          <w:rFonts w:ascii="Arial Narrow" w:hAnsi="Arial Narrow" w:cs="Univers"/>
          <w:b/>
        </w:rPr>
        <w:t>ené t</w:t>
      </w:r>
      <w:r w:rsidRPr="00514251">
        <w:rPr>
          <w:rFonts w:ascii="Arial Narrow" w:hAnsi="Arial Narrow" w:cs="Arial"/>
          <w:b/>
        </w:rPr>
        <w:t>ě</w:t>
      </w:r>
      <w:r w:rsidRPr="00514251">
        <w:rPr>
          <w:rFonts w:ascii="Arial Narrow" w:hAnsi="Arial Narrow" w:cs="Univers"/>
          <w:b/>
        </w:rPr>
        <w:t>lesn</w:t>
      </w:r>
      <w:r w:rsidRPr="00514251">
        <w:rPr>
          <w:rFonts w:ascii="Arial Narrow" w:hAnsi="Arial Narrow" w:cs="Arial"/>
          <w:b/>
        </w:rPr>
        <w:t>ě</w:t>
      </w:r>
      <w:r w:rsidRPr="00514251">
        <w:rPr>
          <w:rFonts w:ascii="Arial Narrow" w:hAnsi="Arial Narrow" w:cs="Univers"/>
          <w:b/>
        </w:rPr>
        <w:t xml:space="preserve"> postiženým osobám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S ohledem na své postižení nejsou zdravotn</w:t>
      </w:r>
      <w:r w:rsidRPr="00514251">
        <w:rPr>
          <w:rFonts w:ascii="Arial Narrow" w:hAnsi="Arial Narrow" w:cs="Arial"/>
          <w:color w:val="000000"/>
        </w:rPr>
        <w:t xml:space="preserve">ě </w:t>
      </w:r>
      <w:r w:rsidRPr="00514251">
        <w:rPr>
          <w:rFonts w:ascii="Arial Narrow" w:hAnsi="Arial Narrow" w:cs="Univers"/>
          <w:color w:val="000000"/>
        </w:rPr>
        <w:t xml:space="preserve">postižené osoby 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asto schopny na sebe v nouzových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situacích upozornit. V sou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asné dob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se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ipravuje novelizace vyhlášky 369/2001, která má nabýt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platnosti za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átkem roku 2010.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edpokládá se, že na základ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této novely za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nou místní stavební ú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ady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vyžadovat, aby WC ve všech ve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ejných budovách, která jsou určena tělesně postiženým osobám, byla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vybavena zařízením pro tísňové volání.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Sada za</w:t>
      </w:r>
      <w:r w:rsidRPr="00514251">
        <w:rPr>
          <w:rFonts w:ascii="Arial Narrow" w:hAnsi="Arial Narrow" w:cs="Arial"/>
          <w:b/>
        </w:rPr>
        <w:t>ř</w:t>
      </w:r>
      <w:r w:rsidRPr="00514251">
        <w:rPr>
          <w:rFonts w:ascii="Arial Narrow" w:hAnsi="Arial Narrow" w:cs="Univers"/>
          <w:b/>
        </w:rPr>
        <w:t>ízení pro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ové volání spole</w:t>
      </w:r>
      <w:r w:rsidRPr="00514251">
        <w:rPr>
          <w:rFonts w:ascii="Arial Narrow" w:hAnsi="Arial Narrow" w:cs="Arial"/>
          <w:b/>
        </w:rPr>
        <w:t>č</w:t>
      </w:r>
      <w:r w:rsidRPr="00514251">
        <w:rPr>
          <w:rFonts w:ascii="Arial Narrow" w:hAnsi="Arial Narrow" w:cs="Univers"/>
          <w:b/>
        </w:rPr>
        <w:t>nosti vychází z dlouholetých zkušeností.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 oblasti komunika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ních systém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 xml:space="preserve">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edstavuje spole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 xml:space="preserve">nost </w:t>
      </w:r>
      <w:proofErr w:type="spellStart"/>
      <w:r w:rsidRPr="00514251">
        <w:rPr>
          <w:rFonts w:ascii="Arial Narrow" w:hAnsi="Arial Narrow" w:cs="Univers"/>
          <w:color w:val="000000"/>
        </w:rPr>
        <w:t>Tyco</w:t>
      </w:r>
      <w:proofErr w:type="spellEnd"/>
      <w:r w:rsidRPr="00514251">
        <w:rPr>
          <w:rFonts w:ascii="Arial Narrow" w:hAnsi="Arial Narrow" w:cs="Univers"/>
          <w:color w:val="000000"/>
        </w:rPr>
        <w:t xml:space="preserve"> špi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ku v oboru. Na základ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našich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dlouholetých zkušeností a znalostí jsme vyvinuli sadu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volání. Všechny díly sady jsou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vzájemn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slad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ny.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se snadno obsluhuje, odpovídá výše zmín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ným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vyhláškám a vyznačuje se velmi dobrým poměrem ceny a výkonu.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Dv</w:t>
      </w:r>
      <w:r w:rsidRPr="00514251">
        <w:rPr>
          <w:rFonts w:ascii="Arial Narrow" w:hAnsi="Arial Narrow" w:cs="Arial"/>
          <w:b/>
        </w:rPr>
        <w:t>ě</w:t>
      </w:r>
      <w:r w:rsidRPr="00514251">
        <w:rPr>
          <w:rFonts w:ascii="Arial Narrow" w:hAnsi="Arial Narrow" w:cs="Univers"/>
          <w:b/>
        </w:rPr>
        <w:t xml:space="preserve"> tla</w:t>
      </w:r>
      <w:r w:rsidRPr="00514251">
        <w:rPr>
          <w:rFonts w:ascii="Arial Narrow" w:hAnsi="Arial Narrow" w:cs="Arial"/>
          <w:b/>
        </w:rPr>
        <w:t>č</w:t>
      </w:r>
      <w:r w:rsidRPr="00514251">
        <w:rPr>
          <w:rFonts w:ascii="Arial Narrow" w:hAnsi="Arial Narrow" w:cs="Univers"/>
          <w:b/>
        </w:rPr>
        <w:t>ítka pro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ová volání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Uvnit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 xml:space="preserve"> prostoru WC pro 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lesn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postižené jsou umíst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na dv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r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zná volací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ítka. Z výšky 2 m je na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asi 1,40 m dlouhém táhle zav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šeno madlo. Madlo pro aktivaci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ového volání je tedy dosažitelné v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rozsahu 60 cm až 2 m nad podlahou. Druhé volací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ítko je umíst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no nad umyvadlem. Ob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ítka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jsou vybavena potvrzující LED diodou, která se rozsvítí v okamžiku, kdy je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ítko aktivováno.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Volající je tak ujištěn, že jeho tísňové volání bylo předáno.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741814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Signalizace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ového volání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b/>
        </w:rPr>
      </w:pP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Jakmile je v prostoru WC aktivováno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volání, za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 xml:space="preserve">ne 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erven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blikat signaliza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ní sv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tlo umíst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né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ede dve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mi a rozezní se akustická signalizace. Upozornění na aktivované tísňové volání je tak viditelné a slyšitelné i v bezprostředním okolí WC.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741814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Přesm</w:t>
      </w:r>
      <w:r w:rsidRPr="00514251">
        <w:rPr>
          <w:rFonts w:ascii="Arial Narrow" w:hAnsi="Arial Narrow" w:cs="Arial"/>
          <w:b/>
        </w:rPr>
        <w:t>ě</w:t>
      </w:r>
      <w:r w:rsidRPr="00514251">
        <w:rPr>
          <w:rFonts w:ascii="Arial Narrow" w:hAnsi="Arial Narrow" w:cs="Univers"/>
          <w:b/>
        </w:rPr>
        <w:t>rování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ového volání na trvale obsluhované místo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b/>
        </w:rPr>
      </w:pP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je vždy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esm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rováno na trvale obsluhované místo, nap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íklad do kancelá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 nebo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informa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ní služb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.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íchozí volání je signalizováno opticky a akusticky na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potvrzení volání.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Žádné volání tak nez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stane bez povšimnutí. Na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potvrzení volání lze však deaktivovat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pouze akustickou signalizaci. Optická signalizace i nadále upozorňuje na trvající nouzovou situaci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lastRenderedPageBreak/>
        <w:t>postižené osoby.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741814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Zrušení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ového volání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b/>
        </w:rPr>
      </w:pP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Aktivované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je možné pln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deaktivovat pouze z prostoru uvnit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 xml:space="preserve"> WC pro 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lesn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postižené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osoby. Osoby, které poskytují pomoc, musí potvrdit svou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ítomnost stisknutím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ítka uvnit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 xml:space="preserve"> WC, a tím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deaktivují. Teprve potom zhasne indikace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ového volání. Sada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ová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volání spole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 xml:space="preserve">nosti </w:t>
      </w:r>
      <w:proofErr w:type="spellStart"/>
      <w:r w:rsidRPr="00514251">
        <w:rPr>
          <w:rFonts w:ascii="Arial Narrow" w:hAnsi="Arial Narrow" w:cs="Univers"/>
          <w:color w:val="000000"/>
        </w:rPr>
        <w:t>Tyco</w:t>
      </w:r>
      <w:proofErr w:type="spellEnd"/>
      <w:r w:rsidRPr="00514251">
        <w:rPr>
          <w:rFonts w:ascii="Arial Narrow" w:hAnsi="Arial Narrow" w:cs="Univers"/>
          <w:color w:val="000000"/>
        </w:rPr>
        <w:t xml:space="preserve"> zajiš</w:t>
      </w:r>
      <w:r w:rsidRPr="00514251">
        <w:rPr>
          <w:rFonts w:ascii="Arial Narrow" w:hAnsi="Arial Narrow" w:cs="Arial"/>
          <w:color w:val="000000"/>
        </w:rPr>
        <w:t>ť</w:t>
      </w:r>
      <w:r w:rsidRPr="00514251">
        <w:rPr>
          <w:rFonts w:ascii="Arial Narrow" w:hAnsi="Arial Narrow" w:cs="Univers"/>
          <w:color w:val="000000"/>
        </w:rPr>
        <w:t>uje, že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je deaktivováno, pouze pokud je osoba poskytující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pomoc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ítomna v míst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, odkud bylo volání aktivováno. To je bezpe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nostní opat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ení jak pro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volajícího o pomoc, tak také pro provozovatele WC pro zdravotně postižené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Snadná montáž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Sada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obsahuje všechny díly pot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ebné pro instalaci. Napájecí zdroj m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že být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nainstalován uvnit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 xml:space="preserve"> nebo vn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rozvad</w:t>
      </w:r>
      <w:r w:rsidRPr="00514251">
        <w:rPr>
          <w:rFonts w:ascii="Arial Narrow" w:hAnsi="Arial Narrow" w:cs="Arial"/>
          <w:color w:val="000000"/>
        </w:rPr>
        <w:t>ěč</w:t>
      </w:r>
      <w:r w:rsidRPr="00514251">
        <w:rPr>
          <w:rFonts w:ascii="Arial Narrow" w:hAnsi="Arial Narrow" w:cs="Univers"/>
          <w:color w:val="000000"/>
        </w:rPr>
        <w:t>e. Montáž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je velmi jednoduchá, protože veškeré prvky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se instalují na standardní instala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ní krabice. K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je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iložen také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ehledný montážní návod.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P</w:t>
      </w:r>
      <w:r w:rsidRPr="00514251">
        <w:rPr>
          <w:rFonts w:ascii="Arial Narrow" w:hAnsi="Arial Narrow" w:cs="Arial"/>
          <w:b/>
        </w:rPr>
        <w:t>ř</w:t>
      </w:r>
      <w:r w:rsidRPr="00514251">
        <w:rPr>
          <w:rFonts w:ascii="Arial Narrow" w:hAnsi="Arial Narrow" w:cs="Univers"/>
          <w:b/>
        </w:rPr>
        <w:t>izp</w:t>
      </w:r>
      <w:r w:rsidRPr="00514251">
        <w:rPr>
          <w:rFonts w:ascii="Arial Narrow" w:hAnsi="Arial Narrow" w:cs="Arial"/>
          <w:b/>
        </w:rPr>
        <w:t>ů</w:t>
      </w:r>
      <w:r w:rsidRPr="00514251">
        <w:rPr>
          <w:rFonts w:ascii="Arial Narrow" w:hAnsi="Arial Narrow" w:cs="Univers"/>
          <w:b/>
        </w:rPr>
        <w:t>sobivý vzhled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Další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edností sady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ového volání spole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 xml:space="preserve">nosti </w:t>
      </w:r>
      <w:proofErr w:type="spellStart"/>
      <w:r w:rsidRPr="00514251">
        <w:rPr>
          <w:rFonts w:ascii="Arial Narrow" w:hAnsi="Arial Narrow" w:cs="Univers"/>
          <w:color w:val="000000"/>
        </w:rPr>
        <w:t>Tyco</w:t>
      </w:r>
      <w:proofErr w:type="spellEnd"/>
      <w:r w:rsidRPr="00514251">
        <w:rPr>
          <w:rFonts w:ascii="Arial Narrow" w:hAnsi="Arial Narrow" w:cs="Univers"/>
          <w:color w:val="000000"/>
        </w:rPr>
        <w:t xml:space="preserve"> je to, že sada m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že být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izp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sobena vn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jšímu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vzhledu stávajících vypína</w:t>
      </w:r>
      <w:r w:rsidRPr="00514251">
        <w:rPr>
          <w:rFonts w:ascii="Arial Narrow" w:hAnsi="Arial Narrow" w:cs="Arial"/>
          <w:color w:val="000000"/>
        </w:rPr>
        <w:t>čů</w:t>
      </w:r>
      <w:r w:rsidRPr="00514251">
        <w:rPr>
          <w:rFonts w:ascii="Arial Narrow" w:hAnsi="Arial Narrow" w:cs="Univers"/>
          <w:color w:val="000000"/>
        </w:rPr>
        <w:t>. Standardn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dodávané kryty volacích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ítek je možné nahradit kryty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edních výrobc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 xml:space="preserve"> vypína</w:t>
      </w:r>
      <w:r w:rsidRPr="00514251">
        <w:rPr>
          <w:rFonts w:ascii="Arial Narrow" w:hAnsi="Arial Narrow" w:cs="Arial"/>
          <w:color w:val="000000"/>
        </w:rPr>
        <w:t>čů</w:t>
      </w:r>
      <w:r w:rsidRPr="00514251">
        <w:rPr>
          <w:rFonts w:ascii="Arial Narrow" w:hAnsi="Arial Narrow" w:cs="Univers"/>
          <w:color w:val="000000"/>
        </w:rPr>
        <w:t>. Naše nabídka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instalaci do prostoru WC pro tělesně postižené</w:t>
      </w:r>
    </w:p>
    <w:p w:rsidR="00741814" w:rsidRPr="00514251" w:rsidRDefault="00741814" w:rsidP="0074181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osoby obsahuje následující komponenty:</w:t>
      </w:r>
    </w:p>
    <w:p w:rsidR="00741814" w:rsidRDefault="00741814" w:rsidP="00741814">
      <w:pPr>
        <w:autoSpaceDE w:val="0"/>
        <w:autoSpaceDN w:val="0"/>
        <w:adjustRightInd w:val="0"/>
        <w:rPr>
          <w:rFonts w:ascii="Univers" w:hAnsi="Univers" w:cs="Univers"/>
          <w:color w:val="000000"/>
          <w:sz w:val="20"/>
          <w:szCs w:val="20"/>
        </w:rPr>
      </w:pPr>
    </w:p>
    <w:p w:rsidR="00741814" w:rsidRDefault="00741814" w:rsidP="00741814">
      <w:pPr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  <w:noProof/>
        </w:rPr>
        <w:drawing>
          <wp:inline distT="0" distB="0" distL="0" distR="0">
            <wp:extent cx="3270415" cy="3158836"/>
            <wp:effectExtent l="19050" t="0" r="618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221" cy="3158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814" w:rsidRDefault="00741814" w:rsidP="00741814">
      <w:pPr>
        <w:autoSpaceDE w:val="0"/>
        <w:autoSpaceDN w:val="0"/>
        <w:adjustRightInd w:val="0"/>
        <w:rPr>
          <w:rFonts w:ascii="Arial Narrow" w:hAnsi="Arial Narrow"/>
        </w:rPr>
      </w:pPr>
    </w:p>
    <w:p w:rsidR="00741814" w:rsidRPr="006E476E" w:rsidRDefault="00741814" w:rsidP="00741814">
      <w:pPr>
        <w:autoSpaceDE w:val="0"/>
        <w:autoSpaceDN w:val="0"/>
        <w:adjustRightInd w:val="0"/>
        <w:rPr>
          <w:rFonts w:ascii="Arial Narrow" w:hAnsi="Arial Narrow" w:cs="Univers-Italic"/>
          <w:i/>
          <w:iCs/>
          <w:szCs w:val="20"/>
        </w:rPr>
      </w:pPr>
      <w:r>
        <w:rPr>
          <w:rFonts w:ascii="Arial Narrow" w:hAnsi="Arial Narrow"/>
          <w:noProof/>
        </w:rPr>
        <w:drawing>
          <wp:inline distT="0" distB="0" distL="0" distR="0">
            <wp:extent cx="1619745" cy="1318161"/>
            <wp:effectExtent l="1905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145" cy="1318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6E476E">
        <w:rPr>
          <w:rFonts w:ascii="Arial Narrow" w:hAnsi="Arial Narrow" w:cs="Univers-Italic"/>
          <w:i/>
          <w:iCs/>
          <w:szCs w:val="20"/>
        </w:rPr>
        <w:t>Blikající signalizační světlo a zabudovaná akustická signalizace</w:t>
      </w:r>
    </w:p>
    <w:p w:rsidR="00741814" w:rsidRDefault="00741814" w:rsidP="00741814">
      <w:pPr>
        <w:autoSpaceDE w:val="0"/>
        <w:autoSpaceDN w:val="0"/>
        <w:adjustRightInd w:val="0"/>
        <w:ind w:left="2832" w:firstLine="708"/>
        <w:rPr>
          <w:rFonts w:ascii="Arial Narrow" w:hAnsi="Arial Narrow" w:cs="Univers-Italic"/>
          <w:i/>
          <w:iCs/>
          <w:szCs w:val="20"/>
        </w:rPr>
      </w:pPr>
      <w:r w:rsidRPr="006E476E">
        <w:rPr>
          <w:rFonts w:ascii="Arial Narrow" w:hAnsi="Arial Narrow" w:cs="Univers-Italic"/>
          <w:i/>
          <w:iCs/>
          <w:szCs w:val="20"/>
        </w:rPr>
        <w:t>upozorňují osoby v okolí na nouzovou situaci v prostoru WC.</w:t>
      </w:r>
    </w:p>
    <w:p w:rsidR="00741814" w:rsidRPr="00800B44" w:rsidRDefault="00741814" w:rsidP="00741814">
      <w:pPr>
        <w:autoSpaceDE w:val="0"/>
        <w:autoSpaceDN w:val="0"/>
        <w:adjustRightInd w:val="0"/>
        <w:rPr>
          <w:rFonts w:ascii="Arial Narrow" w:hAnsi="Arial Narrow" w:cs="Univers-Italic"/>
          <w:i/>
          <w:iCs/>
          <w:szCs w:val="20"/>
        </w:rPr>
      </w:pPr>
      <w:r>
        <w:rPr>
          <w:rFonts w:ascii="Arial Narrow" w:hAnsi="Arial Narrow"/>
          <w:noProof/>
          <w:sz w:val="32"/>
        </w:rPr>
        <w:lastRenderedPageBreak/>
        <w:drawing>
          <wp:inline distT="0" distB="0" distL="0" distR="0">
            <wp:extent cx="1619745" cy="1413164"/>
            <wp:effectExtent l="1905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469" cy="1416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32"/>
        </w:rPr>
        <w:t xml:space="preserve"> </w:t>
      </w:r>
      <w:r>
        <w:rPr>
          <w:rFonts w:ascii="Arial Narrow" w:hAnsi="Arial Narrow"/>
          <w:sz w:val="32"/>
        </w:rPr>
        <w:tab/>
      </w:r>
      <w:r w:rsidRPr="00800B44">
        <w:rPr>
          <w:rFonts w:ascii="Arial Narrow" w:hAnsi="Arial Narrow" w:cs="Univers-Italic"/>
          <w:i/>
          <w:iCs/>
          <w:szCs w:val="20"/>
        </w:rPr>
        <w:t xml:space="preserve">Zrušení tísňového volání je možné </w:t>
      </w:r>
      <w:proofErr w:type="spellStart"/>
      <w:r w:rsidRPr="00800B44">
        <w:rPr>
          <w:rFonts w:ascii="Arial Narrow" w:hAnsi="Arial Narrow" w:cs="Univers-Italic"/>
          <w:i/>
          <w:iCs/>
          <w:szCs w:val="20"/>
        </w:rPr>
        <w:t>jenstisknutím</w:t>
      </w:r>
      <w:proofErr w:type="spellEnd"/>
      <w:r w:rsidRPr="00800B44">
        <w:rPr>
          <w:rFonts w:ascii="Arial Narrow" w:hAnsi="Arial Narrow" w:cs="Univers-Italic"/>
          <w:i/>
          <w:iCs/>
          <w:szCs w:val="20"/>
        </w:rPr>
        <w:t xml:space="preserve"> tlačítka,</w:t>
      </w:r>
    </w:p>
    <w:p w:rsidR="00741814" w:rsidRDefault="00741814" w:rsidP="00741814">
      <w:pPr>
        <w:autoSpaceDE w:val="0"/>
        <w:autoSpaceDN w:val="0"/>
        <w:adjustRightInd w:val="0"/>
        <w:ind w:left="2124" w:firstLine="708"/>
        <w:rPr>
          <w:rFonts w:ascii="Arial Narrow" w:hAnsi="Arial Narrow" w:cs="Univers-Italic"/>
          <w:i/>
          <w:iCs/>
          <w:szCs w:val="20"/>
        </w:rPr>
      </w:pPr>
      <w:r w:rsidRPr="00800B44">
        <w:rPr>
          <w:rFonts w:ascii="Arial Narrow" w:hAnsi="Arial Narrow" w:cs="Univers-Italic"/>
          <w:i/>
          <w:iCs/>
          <w:szCs w:val="20"/>
        </w:rPr>
        <w:t>které se nachází uvnitř prostoru WC.</w:t>
      </w:r>
    </w:p>
    <w:p w:rsidR="00741814" w:rsidRPr="00770178" w:rsidRDefault="00741814" w:rsidP="00741814">
      <w:pPr>
        <w:pStyle w:val="Nadpis2"/>
        <w:tabs>
          <w:tab w:val="clear" w:pos="576"/>
        </w:tabs>
        <w:spacing w:before="360" w:after="120"/>
        <w:jc w:val="both"/>
      </w:pPr>
      <w:bookmarkStart w:id="90" w:name="_Toc483342681"/>
      <w:bookmarkStart w:id="91" w:name="_Toc484922743"/>
      <w:r>
        <w:t>Blokové schéma_vzor</w:t>
      </w:r>
      <w:bookmarkEnd w:id="90"/>
      <w:bookmarkEnd w:id="91"/>
    </w:p>
    <w:p w:rsidR="00741814" w:rsidRDefault="00741814" w:rsidP="00741814">
      <w:pPr>
        <w:rPr>
          <w:rFonts w:ascii="Arial Narrow" w:hAnsi="Arial Narrow" w:cs="Arial"/>
        </w:rPr>
      </w:pPr>
    </w:p>
    <w:p w:rsidR="00DB7486" w:rsidRPr="00770178" w:rsidRDefault="00741814" w:rsidP="00741814">
      <w:pPr>
        <w:rPr>
          <w:rFonts w:ascii="Arial Narrow" w:hAnsi="Arial Narrow" w:cs="Arial"/>
        </w:rPr>
      </w:pPr>
      <w:r w:rsidRPr="00741814">
        <w:rPr>
          <w:rFonts w:ascii="Arial Narrow" w:hAnsi="Arial Narrow" w:cs="Arial"/>
        </w:rPr>
        <w:drawing>
          <wp:inline distT="0" distB="0" distL="0" distR="0">
            <wp:extent cx="6011428" cy="6464595"/>
            <wp:effectExtent l="19050" t="0" r="8372" b="0"/>
            <wp:docPr id="4" name="Obrázek 3" descr="blok.schéma-medicall-lite-page-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k.schéma-medicall-lite-page-final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16387" cy="6469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7486" w:rsidRPr="00770178" w:rsidSect="007B7CBE">
      <w:footerReference w:type="even" r:id="rId12"/>
      <w:footerReference w:type="default" r:id="rId13"/>
      <w:pgSz w:w="11906" w:h="16838" w:code="9"/>
      <w:pgMar w:top="1134" w:right="1134" w:bottom="1021" w:left="1134" w:header="39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8C0" w:rsidRDefault="00FE38C0">
      <w:r>
        <w:separator/>
      </w:r>
    </w:p>
  </w:endnote>
  <w:endnote w:type="continuationSeparator" w:id="0">
    <w:p w:rsidR="00FE38C0" w:rsidRDefault="00FE38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europol">
    <w:altName w:val="Segoe UI"/>
    <w:charset w:val="EE"/>
    <w:family w:val="swiss"/>
    <w:pitch w:val="variable"/>
    <w:sig w:usb0="00000001" w:usb1="1000000A" w:usb2="00000000" w:usb3="00000000" w:csb0="0000011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6D2" w:rsidRDefault="00DA2252" w:rsidP="00753E1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7276D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276D2" w:rsidRDefault="007276D2" w:rsidP="00324593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6D2" w:rsidRPr="00F95BB4" w:rsidRDefault="007276D2" w:rsidP="001B1D16">
    <w:pPr>
      <w:pStyle w:val="Zhlav"/>
      <w:pBdr>
        <w:top w:val="single" w:sz="2" w:space="1" w:color="E36C0A" w:themeColor="accent6" w:themeShade="BF"/>
      </w:pBdr>
      <w:tabs>
        <w:tab w:val="clear" w:pos="4536"/>
        <w:tab w:val="clear" w:pos="9072"/>
        <w:tab w:val="left" w:pos="7371"/>
        <w:tab w:val="right" w:pos="9639"/>
      </w:tabs>
      <w:rPr>
        <w:rFonts w:ascii="Arial Narrow" w:hAnsi="Arial Narrow"/>
        <w:color w:val="595959" w:themeColor="text1" w:themeTint="A6"/>
        <w:sz w:val="18"/>
        <w:szCs w:val="18"/>
      </w:rPr>
    </w:pPr>
    <w:r>
      <w:rPr>
        <w:rFonts w:ascii="Arial Narrow" w:hAnsi="Arial Narrow" w:cs="Arial"/>
        <w:color w:val="595959" w:themeColor="text1" w:themeTint="A6"/>
        <w:sz w:val="18"/>
        <w:szCs w:val="18"/>
      </w:rPr>
      <w:tab/>
    </w:r>
    <w:r>
      <w:rPr>
        <w:rFonts w:ascii="Arial Narrow" w:hAnsi="Arial Narrow"/>
        <w:color w:val="595959" w:themeColor="text1" w:themeTint="A6"/>
        <w:sz w:val="18"/>
        <w:szCs w:val="18"/>
      </w:rPr>
      <w:t xml:space="preserve"> </w:t>
    </w:r>
  </w:p>
  <w:p w:rsidR="007276D2" w:rsidRDefault="00DA2252" w:rsidP="001B1D16">
    <w:pPr>
      <w:pStyle w:val="Zhlav"/>
      <w:tabs>
        <w:tab w:val="clear" w:pos="9072"/>
        <w:tab w:val="left" w:pos="7371"/>
      </w:tabs>
      <w:rPr>
        <w:rFonts w:ascii="Arial Narrow" w:hAnsi="Arial Narrow" w:cs="Arial"/>
        <w:sz w:val="18"/>
        <w:szCs w:val="18"/>
      </w:rPr>
    </w:pPr>
    <w:r w:rsidRPr="00DA2252">
      <w:rPr>
        <w:rFonts w:ascii="Neuropol" w:hAnsi="Neuropol"/>
        <w:noProof/>
        <w:color w:val="595959" w:themeColor="text1" w:themeTint="A6"/>
        <w:sz w:val="20"/>
        <w:szCs w:val="20"/>
      </w:rPr>
      <w:pict>
        <v:rect id="Rectangle 1" o:spid="_x0000_s2049" style="position:absolute;margin-left:0;margin-top:1pt;width:8.35pt;height:8.9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" fillcolor="#f79646" stroked="f" strokecolor="#f2f2f2" strokeweight="3pt">
          <v:shadow color="#974706" opacity=".5" offset="1pt"/>
        </v:rect>
      </w:pict>
    </w:r>
    <w:r w:rsidR="007276D2">
      <w:rPr>
        <w:rFonts w:ascii="Arial Narrow" w:hAnsi="Arial Narrow" w:cs="Arial"/>
        <w:color w:val="595959" w:themeColor="text1" w:themeTint="A6"/>
        <w:spacing w:val="20"/>
        <w:sz w:val="18"/>
        <w:szCs w:val="18"/>
      </w:rPr>
      <w:t xml:space="preserve">    TECHNICKÁ ZPRÁVA</w:t>
    </w:r>
    <w:r w:rsidR="007276D2" w:rsidRPr="00F95BB4">
      <w:rPr>
        <w:rFonts w:ascii="Arial Narrow" w:hAnsi="Arial Narrow" w:cs="Arial"/>
        <w:color w:val="595959" w:themeColor="text1" w:themeTint="A6"/>
        <w:spacing w:val="20"/>
        <w:sz w:val="18"/>
        <w:szCs w:val="18"/>
      </w:rPr>
      <w:tab/>
    </w:r>
    <w:r w:rsidR="007276D2">
      <w:rPr>
        <w:rFonts w:ascii="Arial Narrow" w:hAnsi="Arial Narrow" w:cs="Arial"/>
        <w:color w:val="595959" w:themeColor="text1" w:themeTint="A6"/>
        <w:spacing w:val="20"/>
        <w:sz w:val="18"/>
        <w:szCs w:val="18"/>
      </w:rPr>
      <w:tab/>
      <w:t xml:space="preserve">strana        </w:t>
    </w:r>
    <w:r w:rsidRPr="00F95BB4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fldChar w:fldCharType="begin"/>
    </w:r>
    <w:r w:rsidR="007276D2" w:rsidRPr="00F95BB4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instrText xml:space="preserve"> PAGE   \* MERGEFORMAT </w:instrText>
    </w:r>
    <w:r w:rsidRPr="00F95BB4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fldChar w:fldCharType="separate"/>
    </w:r>
    <w:r w:rsidR="00741814">
      <w:rPr>
        <w:rFonts w:ascii="Arial Narrow" w:hAnsi="Arial Narrow" w:cs="Arial"/>
        <w:noProof/>
        <w:color w:val="595959" w:themeColor="text1" w:themeTint="A6"/>
        <w:spacing w:val="20"/>
        <w:sz w:val="20"/>
        <w:szCs w:val="20"/>
      </w:rPr>
      <w:t>2</w:t>
    </w:r>
    <w:r w:rsidRPr="00F95BB4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fldChar w:fldCharType="end"/>
    </w:r>
    <w:r w:rsidR="007276D2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t xml:space="preserve"> / </w:t>
    </w:r>
    <w:fldSimple w:instr=" NUMPAGES  \* Arabic  \* MERGEFORMAT ">
      <w:r w:rsidR="00741814" w:rsidRPr="00741814">
        <w:rPr>
          <w:rFonts w:ascii="Arial Narrow" w:hAnsi="Arial Narrow" w:cs="Arial"/>
          <w:noProof/>
          <w:color w:val="595959" w:themeColor="text1" w:themeTint="A6"/>
          <w:spacing w:val="20"/>
          <w:sz w:val="20"/>
          <w:szCs w:val="20"/>
        </w:rPr>
        <w:t>18</w:t>
      </w:r>
    </w:fldSimple>
  </w:p>
  <w:p w:rsidR="007276D2" w:rsidRPr="00AB4E95" w:rsidRDefault="007276D2" w:rsidP="00E14B42">
    <w:pPr>
      <w:pStyle w:val="Zpat"/>
      <w:tabs>
        <w:tab w:val="clear" w:pos="9072"/>
        <w:tab w:val="left" w:pos="8280"/>
        <w:tab w:val="right" w:pos="9360"/>
      </w:tabs>
      <w:ind w:right="-82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8C0" w:rsidRDefault="00FE38C0">
      <w:r>
        <w:separator/>
      </w:r>
    </w:p>
  </w:footnote>
  <w:footnote w:type="continuationSeparator" w:id="0">
    <w:p w:rsidR="00FE38C0" w:rsidRDefault="00FE38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28607A1"/>
    <w:multiLevelType w:val="hybridMultilevel"/>
    <w:tmpl w:val="AE4C23E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77BB2"/>
    <w:multiLevelType w:val="hybridMultilevel"/>
    <w:tmpl w:val="398405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B77C8"/>
    <w:multiLevelType w:val="hybridMultilevel"/>
    <w:tmpl w:val="F54AC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52AFAC">
      <w:numFmt w:val="bullet"/>
      <w:lvlText w:val="-"/>
      <w:lvlJc w:val="left"/>
      <w:pPr>
        <w:ind w:left="1785" w:hanging="705"/>
      </w:pPr>
      <w:rPr>
        <w:rFonts w:ascii="Arial Narrow" w:eastAsia="Times New Roman" w:hAnsi="Arial Narrow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D8487B"/>
    <w:multiLevelType w:val="hybridMultilevel"/>
    <w:tmpl w:val="234A28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671D0D"/>
    <w:multiLevelType w:val="hybridMultilevel"/>
    <w:tmpl w:val="5060DBF8"/>
    <w:lvl w:ilvl="0" w:tplc="2520947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9D52FE"/>
    <w:multiLevelType w:val="hybridMultilevel"/>
    <w:tmpl w:val="215ACCE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8D4FA4"/>
    <w:multiLevelType w:val="hybridMultilevel"/>
    <w:tmpl w:val="3DC2C00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4838CC"/>
    <w:multiLevelType w:val="hybridMultilevel"/>
    <w:tmpl w:val="5DE0D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6B315D"/>
    <w:multiLevelType w:val="hybridMultilevel"/>
    <w:tmpl w:val="F60488EE"/>
    <w:lvl w:ilvl="0" w:tplc="C434A4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210EAB"/>
    <w:multiLevelType w:val="hybridMultilevel"/>
    <w:tmpl w:val="DA929F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200EFA"/>
    <w:multiLevelType w:val="hybridMultilevel"/>
    <w:tmpl w:val="97028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0122A5"/>
    <w:multiLevelType w:val="hybridMultilevel"/>
    <w:tmpl w:val="88A48D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934679"/>
    <w:multiLevelType w:val="hybridMultilevel"/>
    <w:tmpl w:val="80802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1F0356"/>
    <w:multiLevelType w:val="hybridMultilevel"/>
    <w:tmpl w:val="5CE2C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332C51"/>
    <w:multiLevelType w:val="hybridMultilevel"/>
    <w:tmpl w:val="5BBCD78A"/>
    <w:lvl w:ilvl="0" w:tplc="000C4EA4">
      <w:numFmt w:val="bullet"/>
      <w:lvlText w:val="-"/>
      <w:lvlJc w:val="left"/>
      <w:pPr>
        <w:ind w:left="3900" w:hanging="360"/>
      </w:pPr>
      <w:rPr>
        <w:rFonts w:ascii="Calibri" w:eastAsia="Calibri" w:hAnsi="Calibri" w:cs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05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05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05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05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05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6">
    <w:nsid w:val="368C54E2"/>
    <w:multiLevelType w:val="hybridMultilevel"/>
    <w:tmpl w:val="3E92DF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2F4D06"/>
    <w:multiLevelType w:val="hybridMultilevel"/>
    <w:tmpl w:val="E8A0F0E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892B95"/>
    <w:multiLevelType w:val="hybridMultilevel"/>
    <w:tmpl w:val="5E16F002"/>
    <w:lvl w:ilvl="0" w:tplc="3A58D1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EBE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82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10E5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0C95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B0FB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16CC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EBD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9AE1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08316F"/>
    <w:multiLevelType w:val="multilevel"/>
    <w:tmpl w:val="4030EEF4"/>
    <w:lvl w:ilvl="0">
      <w:start w:val="1"/>
      <w:numFmt w:val="lowerLetter"/>
      <w:pStyle w:val="Nadpis1"/>
      <w:lvlText w:val="%1"/>
      <w:lvlJc w:val="left"/>
      <w:pPr>
        <w:tabs>
          <w:tab w:val="num" w:pos="7095"/>
        </w:tabs>
        <w:ind w:left="7095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51074E3E"/>
    <w:multiLevelType w:val="singleLevel"/>
    <w:tmpl w:val="E3F6DB1A"/>
    <w:lvl w:ilvl="0">
      <w:start w:val="2"/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hAnsi="Times New Roman" w:hint="default"/>
      </w:rPr>
    </w:lvl>
  </w:abstractNum>
  <w:abstractNum w:abstractNumId="21">
    <w:nsid w:val="549068CF"/>
    <w:multiLevelType w:val="hybridMultilevel"/>
    <w:tmpl w:val="329AB456"/>
    <w:lvl w:ilvl="0" w:tplc="0F1633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60B6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AA5B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781B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D491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DEF6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8628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26A6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E82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320257"/>
    <w:multiLevelType w:val="hybridMultilevel"/>
    <w:tmpl w:val="F8F8C7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0312AC"/>
    <w:multiLevelType w:val="hybridMultilevel"/>
    <w:tmpl w:val="F6C80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4B0DCB"/>
    <w:multiLevelType w:val="hybridMultilevel"/>
    <w:tmpl w:val="F846579A"/>
    <w:lvl w:ilvl="0" w:tplc="3F48F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755818"/>
    <w:multiLevelType w:val="hybridMultilevel"/>
    <w:tmpl w:val="1A9419A4"/>
    <w:lvl w:ilvl="0" w:tplc="F6BE618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7E7517"/>
    <w:multiLevelType w:val="hybridMultilevel"/>
    <w:tmpl w:val="6374B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6D03B9"/>
    <w:multiLevelType w:val="hybridMultilevel"/>
    <w:tmpl w:val="08226ADC"/>
    <w:lvl w:ilvl="0" w:tplc="04050001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024F1B"/>
    <w:multiLevelType w:val="hybridMultilevel"/>
    <w:tmpl w:val="1D0A6DD4"/>
    <w:lvl w:ilvl="0" w:tplc="921CB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A60C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1093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CA53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A6C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661E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C086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4026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5611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D3656C"/>
    <w:multiLevelType w:val="singleLevel"/>
    <w:tmpl w:val="5B2C1550"/>
    <w:lvl w:ilvl="0">
      <w:start w:val="1"/>
      <w:numFmt w:val="upperLetter"/>
      <w:lvlText w:val="%1)"/>
      <w:legacy w:legacy="1" w:legacySpace="0" w:legacyIndent="1069"/>
      <w:lvlJc w:val="left"/>
      <w:pPr>
        <w:ind w:left="1778" w:hanging="1069"/>
      </w:pPr>
    </w:lvl>
  </w:abstractNum>
  <w:abstractNum w:abstractNumId="30">
    <w:nsid w:val="7CBB60E2"/>
    <w:multiLevelType w:val="hybridMultilevel"/>
    <w:tmpl w:val="1F3A575C"/>
    <w:lvl w:ilvl="0" w:tplc="7B0CEB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F5705F"/>
    <w:multiLevelType w:val="hybridMultilevel"/>
    <w:tmpl w:val="6BAC3EFE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19"/>
  </w:num>
  <w:num w:numId="4">
    <w:abstractNumId w:val="9"/>
  </w:num>
  <w:num w:numId="5">
    <w:abstractNumId w:val="27"/>
  </w:num>
  <w:num w:numId="6">
    <w:abstractNumId w:val="19"/>
  </w:num>
  <w:num w:numId="7">
    <w:abstractNumId w:val="18"/>
  </w:num>
  <w:num w:numId="8">
    <w:abstractNumId w:val="8"/>
  </w:num>
  <w:num w:numId="9">
    <w:abstractNumId w:val="10"/>
  </w:num>
  <w:num w:numId="10">
    <w:abstractNumId w:val="23"/>
  </w:num>
  <w:num w:numId="11">
    <w:abstractNumId w:val="16"/>
  </w:num>
  <w:num w:numId="12">
    <w:abstractNumId w:val="21"/>
  </w:num>
  <w:num w:numId="13">
    <w:abstractNumId w:val="17"/>
  </w:num>
  <w:num w:numId="14">
    <w:abstractNumId w:val="4"/>
  </w:num>
  <w:num w:numId="15">
    <w:abstractNumId w:val="30"/>
  </w:num>
  <w:num w:numId="16">
    <w:abstractNumId w:val="31"/>
  </w:num>
  <w:num w:numId="17">
    <w:abstractNumId w:val="6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9"/>
  </w:num>
  <w:num w:numId="25">
    <w:abstractNumId w:val="14"/>
  </w:num>
  <w:num w:numId="26">
    <w:abstractNumId w:val="2"/>
  </w:num>
  <w:num w:numId="27">
    <w:abstractNumId w:val="1"/>
  </w:num>
  <w:num w:numId="28">
    <w:abstractNumId w:val="7"/>
  </w:num>
  <w:num w:numId="29">
    <w:abstractNumId w:val="11"/>
  </w:num>
  <w:num w:numId="30">
    <w:abstractNumId w:val="12"/>
  </w:num>
  <w:num w:numId="31">
    <w:abstractNumId w:val="26"/>
  </w:num>
  <w:num w:numId="32">
    <w:abstractNumId w:val="13"/>
  </w:num>
  <w:num w:numId="33">
    <w:abstractNumId w:val="3"/>
  </w:num>
  <w:num w:numId="34">
    <w:abstractNumId w:val="19"/>
  </w:num>
  <w:num w:numId="35">
    <w:abstractNumId w:val="19"/>
  </w:num>
  <w:num w:numId="36">
    <w:abstractNumId w:val="28"/>
  </w:num>
  <w:num w:numId="37">
    <w:abstractNumId w:val="19"/>
  </w:num>
  <w:num w:numId="38">
    <w:abstractNumId w:val="19"/>
  </w:num>
  <w:num w:numId="39">
    <w:abstractNumId w:val="19"/>
  </w:num>
  <w:num w:numId="40">
    <w:abstractNumId w:val="5"/>
  </w:num>
  <w:num w:numId="41">
    <w:abstractNumId w:val="24"/>
  </w:num>
  <w:num w:numId="42">
    <w:abstractNumId w:val="25"/>
  </w:num>
  <w:num w:numId="43">
    <w:abstractNumId w:val="20"/>
  </w:num>
  <w:num w:numId="44">
    <w:abstractNumId w:val="29"/>
  </w:num>
  <w:num w:numId="45">
    <w:abstractNumId w:val="2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1808"/>
  <w:defaultTabStop w:val="708"/>
  <w:hyphenationZone w:val="425"/>
  <w:characterSpacingControl w:val="doNotCompress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D6F11"/>
    <w:rsid w:val="0000107E"/>
    <w:rsid w:val="00001C2C"/>
    <w:rsid w:val="00002657"/>
    <w:rsid w:val="00004C1E"/>
    <w:rsid w:val="0000559C"/>
    <w:rsid w:val="00005BF9"/>
    <w:rsid w:val="0000797B"/>
    <w:rsid w:val="00010B73"/>
    <w:rsid w:val="00010DF6"/>
    <w:rsid w:val="0001149F"/>
    <w:rsid w:val="00011CAB"/>
    <w:rsid w:val="00016319"/>
    <w:rsid w:val="00026733"/>
    <w:rsid w:val="0003253A"/>
    <w:rsid w:val="00032A15"/>
    <w:rsid w:val="00034EBD"/>
    <w:rsid w:val="00044B49"/>
    <w:rsid w:val="000453B8"/>
    <w:rsid w:val="000623AE"/>
    <w:rsid w:val="0006567F"/>
    <w:rsid w:val="0007096E"/>
    <w:rsid w:val="00082746"/>
    <w:rsid w:val="00086836"/>
    <w:rsid w:val="00087C65"/>
    <w:rsid w:val="00093337"/>
    <w:rsid w:val="00094662"/>
    <w:rsid w:val="00096E58"/>
    <w:rsid w:val="000A2512"/>
    <w:rsid w:val="000A3613"/>
    <w:rsid w:val="000A5AAB"/>
    <w:rsid w:val="000A68F4"/>
    <w:rsid w:val="000A7141"/>
    <w:rsid w:val="000A74AE"/>
    <w:rsid w:val="000B1E8B"/>
    <w:rsid w:val="000B7DEF"/>
    <w:rsid w:val="000C55F9"/>
    <w:rsid w:val="000C73FF"/>
    <w:rsid w:val="000C7DFF"/>
    <w:rsid w:val="000D335F"/>
    <w:rsid w:val="000D562E"/>
    <w:rsid w:val="000D751C"/>
    <w:rsid w:val="000F171A"/>
    <w:rsid w:val="000F7476"/>
    <w:rsid w:val="00104C10"/>
    <w:rsid w:val="00111F66"/>
    <w:rsid w:val="00115796"/>
    <w:rsid w:val="00122DAF"/>
    <w:rsid w:val="00125066"/>
    <w:rsid w:val="0013096A"/>
    <w:rsid w:val="00130F5D"/>
    <w:rsid w:val="0013370F"/>
    <w:rsid w:val="00134B4A"/>
    <w:rsid w:val="00141331"/>
    <w:rsid w:val="0014238C"/>
    <w:rsid w:val="00142DCF"/>
    <w:rsid w:val="00143680"/>
    <w:rsid w:val="0014464F"/>
    <w:rsid w:val="00152D4C"/>
    <w:rsid w:val="00153B6A"/>
    <w:rsid w:val="001550AF"/>
    <w:rsid w:val="00157BAD"/>
    <w:rsid w:val="001644E0"/>
    <w:rsid w:val="001656CF"/>
    <w:rsid w:val="00165A18"/>
    <w:rsid w:val="00166110"/>
    <w:rsid w:val="00166B5E"/>
    <w:rsid w:val="00171FC3"/>
    <w:rsid w:val="00180CCE"/>
    <w:rsid w:val="00181F29"/>
    <w:rsid w:val="00185AF9"/>
    <w:rsid w:val="00186C2F"/>
    <w:rsid w:val="00192502"/>
    <w:rsid w:val="001926FE"/>
    <w:rsid w:val="00192E91"/>
    <w:rsid w:val="001942B2"/>
    <w:rsid w:val="001A28CF"/>
    <w:rsid w:val="001A29CB"/>
    <w:rsid w:val="001A31C5"/>
    <w:rsid w:val="001A5924"/>
    <w:rsid w:val="001A6636"/>
    <w:rsid w:val="001B1D16"/>
    <w:rsid w:val="001C101E"/>
    <w:rsid w:val="001C4146"/>
    <w:rsid w:val="001D201E"/>
    <w:rsid w:val="001D4170"/>
    <w:rsid w:val="001E0123"/>
    <w:rsid w:val="001E5C79"/>
    <w:rsid w:val="001E5CC1"/>
    <w:rsid w:val="001E6554"/>
    <w:rsid w:val="002013C6"/>
    <w:rsid w:val="00203E96"/>
    <w:rsid w:val="002115AF"/>
    <w:rsid w:val="002152D0"/>
    <w:rsid w:val="0022110C"/>
    <w:rsid w:val="00222C24"/>
    <w:rsid w:val="00234A80"/>
    <w:rsid w:val="00236F05"/>
    <w:rsid w:val="00240EE0"/>
    <w:rsid w:val="00245EC4"/>
    <w:rsid w:val="002468CC"/>
    <w:rsid w:val="0025029D"/>
    <w:rsid w:val="00251027"/>
    <w:rsid w:val="00252B75"/>
    <w:rsid w:val="00260461"/>
    <w:rsid w:val="002630BC"/>
    <w:rsid w:val="00271529"/>
    <w:rsid w:val="0027389A"/>
    <w:rsid w:val="002739B4"/>
    <w:rsid w:val="00275199"/>
    <w:rsid w:val="00276623"/>
    <w:rsid w:val="0028302E"/>
    <w:rsid w:val="00283869"/>
    <w:rsid w:val="002935AA"/>
    <w:rsid w:val="002970F6"/>
    <w:rsid w:val="00297500"/>
    <w:rsid w:val="00297A42"/>
    <w:rsid w:val="002A0289"/>
    <w:rsid w:val="002A342B"/>
    <w:rsid w:val="002B5139"/>
    <w:rsid w:val="002C3F8D"/>
    <w:rsid w:val="002C4E72"/>
    <w:rsid w:val="002D2459"/>
    <w:rsid w:val="002D5C01"/>
    <w:rsid w:val="002D5EE1"/>
    <w:rsid w:val="002D660C"/>
    <w:rsid w:val="002E0C2E"/>
    <w:rsid w:val="002F1167"/>
    <w:rsid w:val="002F36B7"/>
    <w:rsid w:val="002F4375"/>
    <w:rsid w:val="00303BC8"/>
    <w:rsid w:val="00304952"/>
    <w:rsid w:val="00315201"/>
    <w:rsid w:val="00315864"/>
    <w:rsid w:val="0032231D"/>
    <w:rsid w:val="003225BB"/>
    <w:rsid w:val="00324593"/>
    <w:rsid w:val="0032538E"/>
    <w:rsid w:val="00334521"/>
    <w:rsid w:val="003410AA"/>
    <w:rsid w:val="0035030C"/>
    <w:rsid w:val="0035040F"/>
    <w:rsid w:val="00353BBC"/>
    <w:rsid w:val="00357C31"/>
    <w:rsid w:val="00380509"/>
    <w:rsid w:val="00381354"/>
    <w:rsid w:val="003818C7"/>
    <w:rsid w:val="00383A55"/>
    <w:rsid w:val="00385BBB"/>
    <w:rsid w:val="00394235"/>
    <w:rsid w:val="003A3224"/>
    <w:rsid w:val="003A50B2"/>
    <w:rsid w:val="003B49C3"/>
    <w:rsid w:val="003B75C1"/>
    <w:rsid w:val="003C1F6C"/>
    <w:rsid w:val="003D1F53"/>
    <w:rsid w:val="003D2B54"/>
    <w:rsid w:val="003D5F19"/>
    <w:rsid w:val="003E04AD"/>
    <w:rsid w:val="003E3278"/>
    <w:rsid w:val="003F0667"/>
    <w:rsid w:val="003F4B92"/>
    <w:rsid w:val="003F5A23"/>
    <w:rsid w:val="00403C63"/>
    <w:rsid w:val="004050AA"/>
    <w:rsid w:val="00412C42"/>
    <w:rsid w:val="00412E87"/>
    <w:rsid w:val="004137F5"/>
    <w:rsid w:val="00413EF8"/>
    <w:rsid w:val="00421846"/>
    <w:rsid w:val="00422F54"/>
    <w:rsid w:val="004250C1"/>
    <w:rsid w:val="0043077B"/>
    <w:rsid w:val="004323FF"/>
    <w:rsid w:val="00432970"/>
    <w:rsid w:val="00433248"/>
    <w:rsid w:val="00434376"/>
    <w:rsid w:val="00437FF4"/>
    <w:rsid w:val="00444E58"/>
    <w:rsid w:val="00452230"/>
    <w:rsid w:val="00452464"/>
    <w:rsid w:val="0045537D"/>
    <w:rsid w:val="004564C1"/>
    <w:rsid w:val="00457223"/>
    <w:rsid w:val="004648C8"/>
    <w:rsid w:val="00465DF3"/>
    <w:rsid w:val="00467B6E"/>
    <w:rsid w:val="00473887"/>
    <w:rsid w:val="00481C49"/>
    <w:rsid w:val="00482E07"/>
    <w:rsid w:val="00483D3A"/>
    <w:rsid w:val="0048767D"/>
    <w:rsid w:val="004A0E72"/>
    <w:rsid w:val="004A451A"/>
    <w:rsid w:val="004B0992"/>
    <w:rsid w:val="004C4228"/>
    <w:rsid w:val="004D54D3"/>
    <w:rsid w:val="004E1053"/>
    <w:rsid w:val="004F0C54"/>
    <w:rsid w:val="004F2DD8"/>
    <w:rsid w:val="004F3D3C"/>
    <w:rsid w:val="004F4F64"/>
    <w:rsid w:val="005045FF"/>
    <w:rsid w:val="00504BE8"/>
    <w:rsid w:val="00506CF7"/>
    <w:rsid w:val="0051083F"/>
    <w:rsid w:val="00512793"/>
    <w:rsid w:val="00513F78"/>
    <w:rsid w:val="00514137"/>
    <w:rsid w:val="005148FC"/>
    <w:rsid w:val="0052276E"/>
    <w:rsid w:val="00527365"/>
    <w:rsid w:val="00527538"/>
    <w:rsid w:val="00535647"/>
    <w:rsid w:val="00536BE3"/>
    <w:rsid w:val="00537762"/>
    <w:rsid w:val="00543090"/>
    <w:rsid w:val="00547E26"/>
    <w:rsid w:val="00556204"/>
    <w:rsid w:val="00561B6B"/>
    <w:rsid w:val="00562CD9"/>
    <w:rsid w:val="00570111"/>
    <w:rsid w:val="0057043F"/>
    <w:rsid w:val="0057569E"/>
    <w:rsid w:val="00576C7A"/>
    <w:rsid w:val="00582BF4"/>
    <w:rsid w:val="0058412A"/>
    <w:rsid w:val="005842AB"/>
    <w:rsid w:val="00584B20"/>
    <w:rsid w:val="00585DE5"/>
    <w:rsid w:val="0058797C"/>
    <w:rsid w:val="00593246"/>
    <w:rsid w:val="0059531E"/>
    <w:rsid w:val="00596F0B"/>
    <w:rsid w:val="005A2687"/>
    <w:rsid w:val="005B1F51"/>
    <w:rsid w:val="005B7DE1"/>
    <w:rsid w:val="005C0A7F"/>
    <w:rsid w:val="005C1859"/>
    <w:rsid w:val="005C5261"/>
    <w:rsid w:val="005C5273"/>
    <w:rsid w:val="005D1A6B"/>
    <w:rsid w:val="005E6AD9"/>
    <w:rsid w:val="005F14D1"/>
    <w:rsid w:val="005F2BF0"/>
    <w:rsid w:val="005F333D"/>
    <w:rsid w:val="005F42AF"/>
    <w:rsid w:val="0060111A"/>
    <w:rsid w:val="006016E6"/>
    <w:rsid w:val="0060790D"/>
    <w:rsid w:val="00613628"/>
    <w:rsid w:val="00620986"/>
    <w:rsid w:val="00623C1E"/>
    <w:rsid w:val="006247E5"/>
    <w:rsid w:val="0062599C"/>
    <w:rsid w:val="0063450F"/>
    <w:rsid w:val="00650252"/>
    <w:rsid w:val="00651D9B"/>
    <w:rsid w:val="00652026"/>
    <w:rsid w:val="00661396"/>
    <w:rsid w:val="0066408B"/>
    <w:rsid w:val="00666E4D"/>
    <w:rsid w:val="0067036A"/>
    <w:rsid w:val="00676FAF"/>
    <w:rsid w:val="00680D92"/>
    <w:rsid w:val="00680F59"/>
    <w:rsid w:val="00691174"/>
    <w:rsid w:val="006A294B"/>
    <w:rsid w:val="006A30B5"/>
    <w:rsid w:val="006A710E"/>
    <w:rsid w:val="006A7B43"/>
    <w:rsid w:val="006B3274"/>
    <w:rsid w:val="006C1631"/>
    <w:rsid w:val="006C2F17"/>
    <w:rsid w:val="006C39EE"/>
    <w:rsid w:val="006C7133"/>
    <w:rsid w:val="006D095B"/>
    <w:rsid w:val="006D33B3"/>
    <w:rsid w:val="006D45BE"/>
    <w:rsid w:val="006D535A"/>
    <w:rsid w:val="006D5542"/>
    <w:rsid w:val="006E34D8"/>
    <w:rsid w:val="006E48EF"/>
    <w:rsid w:val="006E4D49"/>
    <w:rsid w:val="006E7136"/>
    <w:rsid w:val="006F10CF"/>
    <w:rsid w:val="006F1426"/>
    <w:rsid w:val="006F6DDD"/>
    <w:rsid w:val="00704898"/>
    <w:rsid w:val="00705763"/>
    <w:rsid w:val="007066A0"/>
    <w:rsid w:val="00706FD6"/>
    <w:rsid w:val="007119B7"/>
    <w:rsid w:val="007210DD"/>
    <w:rsid w:val="007214CA"/>
    <w:rsid w:val="00721E31"/>
    <w:rsid w:val="007225EE"/>
    <w:rsid w:val="00723501"/>
    <w:rsid w:val="00723D75"/>
    <w:rsid w:val="0072435A"/>
    <w:rsid w:val="00726F04"/>
    <w:rsid w:val="007276D2"/>
    <w:rsid w:val="007309D5"/>
    <w:rsid w:val="0074061B"/>
    <w:rsid w:val="00741814"/>
    <w:rsid w:val="00742B99"/>
    <w:rsid w:val="00743C70"/>
    <w:rsid w:val="0074494C"/>
    <w:rsid w:val="00747666"/>
    <w:rsid w:val="00750064"/>
    <w:rsid w:val="00753CCF"/>
    <w:rsid w:val="00753E19"/>
    <w:rsid w:val="00755882"/>
    <w:rsid w:val="0075618E"/>
    <w:rsid w:val="00757261"/>
    <w:rsid w:val="00764581"/>
    <w:rsid w:val="00766915"/>
    <w:rsid w:val="00770178"/>
    <w:rsid w:val="00773D7F"/>
    <w:rsid w:val="0077506E"/>
    <w:rsid w:val="00775D5D"/>
    <w:rsid w:val="00776392"/>
    <w:rsid w:val="0077689D"/>
    <w:rsid w:val="00776C5A"/>
    <w:rsid w:val="00780CA5"/>
    <w:rsid w:val="007821C3"/>
    <w:rsid w:val="00784CFD"/>
    <w:rsid w:val="007931B1"/>
    <w:rsid w:val="00794458"/>
    <w:rsid w:val="007974CE"/>
    <w:rsid w:val="007A45FB"/>
    <w:rsid w:val="007A5EF9"/>
    <w:rsid w:val="007A670A"/>
    <w:rsid w:val="007B08BF"/>
    <w:rsid w:val="007B65D2"/>
    <w:rsid w:val="007B7CBE"/>
    <w:rsid w:val="007C1D07"/>
    <w:rsid w:val="007C5A1D"/>
    <w:rsid w:val="007D00B2"/>
    <w:rsid w:val="007D13C3"/>
    <w:rsid w:val="007D4B12"/>
    <w:rsid w:val="007D63B3"/>
    <w:rsid w:val="007E2A66"/>
    <w:rsid w:val="007E44C1"/>
    <w:rsid w:val="007F2615"/>
    <w:rsid w:val="00800A06"/>
    <w:rsid w:val="00803C4C"/>
    <w:rsid w:val="00805575"/>
    <w:rsid w:val="00805A13"/>
    <w:rsid w:val="0080632C"/>
    <w:rsid w:val="00806808"/>
    <w:rsid w:val="00814465"/>
    <w:rsid w:val="00814987"/>
    <w:rsid w:val="00815DFC"/>
    <w:rsid w:val="00820B55"/>
    <w:rsid w:val="00821F7A"/>
    <w:rsid w:val="0083015C"/>
    <w:rsid w:val="00831951"/>
    <w:rsid w:val="00831F06"/>
    <w:rsid w:val="008340F8"/>
    <w:rsid w:val="008343C1"/>
    <w:rsid w:val="00835AA5"/>
    <w:rsid w:val="008378DE"/>
    <w:rsid w:val="00842C54"/>
    <w:rsid w:val="008525B9"/>
    <w:rsid w:val="008547DE"/>
    <w:rsid w:val="00870983"/>
    <w:rsid w:val="00872A99"/>
    <w:rsid w:val="00873B2D"/>
    <w:rsid w:val="00875D95"/>
    <w:rsid w:val="00884B0D"/>
    <w:rsid w:val="00885AF6"/>
    <w:rsid w:val="0089052F"/>
    <w:rsid w:val="008915A6"/>
    <w:rsid w:val="00891F38"/>
    <w:rsid w:val="0089277A"/>
    <w:rsid w:val="00895E47"/>
    <w:rsid w:val="008A4EB3"/>
    <w:rsid w:val="008B00F5"/>
    <w:rsid w:val="008B25F3"/>
    <w:rsid w:val="008B319E"/>
    <w:rsid w:val="008C5A78"/>
    <w:rsid w:val="008D384E"/>
    <w:rsid w:val="008D3D10"/>
    <w:rsid w:val="008E060F"/>
    <w:rsid w:val="008E0F78"/>
    <w:rsid w:val="008E756D"/>
    <w:rsid w:val="008F627E"/>
    <w:rsid w:val="00901532"/>
    <w:rsid w:val="00902D5F"/>
    <w:rsid w:val="0091092D"/>
    <w:rsid w:val="00911C24"/>
    <w:rsid w:val="00912970"/>
    <w:rsid w:val="0091713E"/>
    <w:rsid w:val="009328EA"/>
    <w:rsid w:val="00935065"/>
    <w:rsid w:val="009375E3"/>
    <w:rsid w:val="00937A09"/>
    <w:rsid w:val="009425AA"/>
    <w:rsid w:val="00942755"/>
    <w:rsid w:val="00942BDD"/>
    <w:rsid w:val="00947925"/>
    <w:rsid w:val="009561C2"/>
    <w:rsid w:val="00961AEB"/>
    <w:rsid w:val="00961C4D"/>
    <w:rsid w:val="00963B8C"/>
    <w:rsid w:val="0096554D"/>
    <w:rsid w:val="00971729"/>
    <w:rsid w:val="00976FCB"/>
    <w:rsid w:val="00977853"/>
    <w:rsid w:val="0098494D"/>
    <w:rsid w:val="0098569E"/>
    <w:rsid w:val="00991A44"/>
    <w:rsid w:val="00997C87"/>
    <w:rsid w:val="009A2510"/>
    <w:rsid w:val="009B6DD3"/>
    <w:rsid w:val="009C01CB"/>
    <w:rsid w:val="009C39E8"/>
    <w:rsid w:val="009C7696"/>
    <w:rsid w:val="009C7AD0"/>
    <w:rsid w:val="009D6F11"/>
    <w:rsid w:val="009D6F93"/>
    <w:rsid w:val="009E02CB"/>
    <w:rsid w:val="009E0469"/>
    <w:rsid w:val="009E6E04"/>
    <w:rsid w:val="009E7766"/>
    <w:rsid w:val="009F1119"/>
    <w:rsid w:val="009F213A"/>
    <w:rsid w:val="009F60AB"/>
    <w:rsid w:val="00A0041E"/>
    <w:rsid w:val="00A00FDF"/>
    <w:rsid w:val="00A02018"/>
    <w:rsid w:val="00A12826"/>
    <w:rsid w:val="00A21F7F"/>
    <w:rsid w:val="00A348E8"/>
    <w:rsid w:val="00A41ECC"/>
    <w:rsid w:val="00A476E9"/>
    <w:rsid w:val="00A47777"/>
    <w:rsid w:val="00A529FD"/>
    <w:rsid w:val="00A638EA"/>
    <w:rsid w:val="00A6462F"/>
    <w:rsid w:val="00A65826"/>
    <w:rsid w:val="00A76160"/>
    <w:rsid w:val="00A80C4F"/>
    <w:rsid w:val="00A84A11"/>
    <w:rsid w:val="00A87E2F"/>
    <w:rsid w:val="00AA1460"/>
    <w:rsid w:val="00AA1FB1"/>
    <w:rsid w:val="00AA286C"/>
    <w:rsid w:val="00AA467E"/>
    <w:rsid w:val="00AB15AC"/>
    <w:rsid w:val="00AB4E95"/>
    <w:rsid w:val="00AB5A56"/>
    <w:rsid w:val="00AB6099"/>
    <w:rsid w:val="00AB706A"/>
    <w:rsid w:val="00AD1EC7"/>
    <w:rsid w:val="00AD2639"/>
    <w:rsid w:val="00AD702F"/>
    <w:rsid w:val="00AE40DC"/>
    <w:rsid w:val="00AE6834"/>
    <w:rsid w:val="00AE78D3"/>
    <w:rsid w:val="00AF0E17"/>
    <w:rsid w:val="00AF11BC"/>
    <w:rsid w:val="00AF2F58"/>
    <w:rsid w:val="00AF71D8"/>
    <w:rsid w:val="00B01423"/>
    <w:rsid w:val="00B064A9"/>
    <w:rsid w:val="00B105CB"/>
    <w:rsid w:val="00B105EA"/>
    <w:rsid w:val="00B10F73"/>
    <w:rsid w:val="00B111F6"/>
    <w:rsid w:val="00B149B3"/>
    <w:rsid w:val="00B25250"/>
    <w:rsid w:val="00B30878"/>
    <w:rsid w:val="00B31819"/>
    <w:rsid w:val="00B33431"/>
    <w:rsid w:val="00B343C3"/>
    <w:rsid w:val="00B37ECA"/>
    <w:rsid w:val="00B4323E"/>
    <w:rsid w:val="00B47517"/>
    <w:rsid w:val="00B5185C"/>
    <w:rsid w:val="00B634E8"/>
    <w:rsid w:val="00B67713"/>
    <w:rsid w:val="00B67EBF"/>
    <w:rsid w:val="00B71763"/>
    <w:rsid w:val="00B717F4"/>
    <w:rsid w:val="00B73B6E"/>
    <w:rsid w:val="00B80DE2"/>
    <w:rsid w:val="00B837B5"/>
    <w:rsid w:val="00B9337A"/>
    <w:rsid w:val="00B93B0B"/>
    <w:rsid w:val="00B9725F"/>
    <w:rsid w:val="00BA289E"/>
    <w:rsid w:val="00BB10B2"/>
    <w:rsid w:val="00BB4E94"/>
    <w:rsid w:val="00BB4F90"/>
    <w:rsid w:val="00BB59FB"/>
    <w:rsid w:val="00BC0AFF"/>
    <w:rsid w:val="00BC345C"/>
    <w:rsid w:val="00BC48BD"/>
    <w:rsid w:val="00BD321C"/>
    <w:rsid w:val="00BD5D70"/>
    <w:rsid w:val="00BD60A4"/>
    <w:rsid w:val="00BE17EF"/>
    <w:rsid w:val="00BE4461"/>
    <w:rsid w:val="00BE7A4D"/>
    <w:rsid w:val="00BF4D44"/>
    <w:rsid w:val="00BF7284"/>
    <w:rsid w:val="00C0393A"/>
    <w:rsid w:val="00C07563"/>
    <w:rsid w:val="00C14870"/>
    <w:rsid w:val="00C1624C"/>
    <w:rsid w:val="00C2130E"/>
    <w:rsid w:val="00C247DB"/>
    <w:rsid w:val="00C24901"/>
    <w:rsid w:val="00C24A40"/>
    <w:rsid w:val="00C3404E"/>
    <w:rsid w:val="00C34CEE"/>
    <w:rsid w:val="00C354FB"/>
    <w:rsid w:val="00C3649E"/>
    <w:rsid w:val="00C44666"/>
    <w:rsid w:val="00C44A6E"/>
    <w:rsid w:val="00C52BE9"/>
    <w:rsid w:val="00C5620C"/>
    <w:rsid w:val="00C56F58"/>
    <w:rsid w:val="00C64012"/>
    <w:rsid w:val="00C722A0"/>
    <w:rsid w:val="00C75B5D"/>
    <w:rsid w:val="00C75EF6"/>
    <w:rsid w:val="00C8131B"/>
    <w:rsid w:val="00C92B9B"/>
    <w:rsid w:val="00C93D28"/>
    <w:rsid w:val="00C95841"/>
    <w:rsid w:val="00C958DE"/>
    <w:rsid w:val="00CB1ACE"/>
    <w:rsid w:val="00CB2143"/>
    <w:rsid w:val="00CB68C7"/>
    <w:rsid w:val="00CC04C5"/>
    <w:rsid w:val="00CC204E"/>
    <w:rsid w:val="00CC6590"/>
    <w:rsid w:val="00CC73E9"/>
    <w:rsid w:val="00CD4A65"/>
    <w:rsid w:val="00CD5BA9"/>
    <w:rsid w:val="00CD6299"/>
    <w:rsid w:val="00CE192B"/>
    <w:rsid w:val="00CE193E"/>
    <w:rsid w:val="00CE296C"/>
    <w:rsid w:val="00CE3A41"/>
    <w:rsid w:val="00CE6E38"/>
    <w:rsid w:val="00CF0F97"/>
    <w:rsid w:val="00CF3131"/>
    <w:rsid w:val="00CF586F"/>
    <w:rsid w:val="00D0236E"/>
    <w:rsid w:val="00D05594"/>
    <w:rsid w:val="00D10C3A"/>
    <w:rsid w:val="00D12393"/>
    <w:rsid w:val="00D16127"/>
    <w:rsid w:val="00D16926"/>
    <w:rsid w:val="00D172C9"/>
    <w:rsid w:val="00D2121B"/>
    <w:rsid w:val="00D24BF0"/>
    <w:rsid w:val="00D31572"/>
    <w:rsid w:val="00D32601"/>
    <w:rsid w:val="00D365EC"/>
    <w:rsid w:val="00D4027B"/>
    <w:rsid w:val="00D42CDB"/>
    <w:rsid w:val="00D5272F"/>
    <w:rsid w:val="00D60C71"/>
    <w:rsid w:val="00D60CFD"/>
    <w:rsid w:val="00D6716B"/>
    <w:rsid w:val="00D7296E"/>
    <w:rsid w:val="00D75B36"/>
    <w:rsid w:val="00D761A2"/>
    <w:rsid w:val="00D761BA"/>
    <w:rsid w:val="00D76601"/>
    <w:rsid w:val="00D76628"/>
    <w:rsid w:val="00D829ED"/>
    <w:rsid w:val="00D8620B"/>
    <w:rsid w:val="00D90DDB"/>
    <w:rsid w:val="00D96475"/>
    <w:rsid w:val="00DA2252"/>
    <w:rsid w:val="00DB04CB"/>
    <w:rsid w:val="00DB06AC"/>
    <w:rsid w:val="00DB14A3"/>
    <w:rsid w:val="00DB4B13"/>
    <w:rsid w:val="00DB4F60"/>
    <w:rsid w:val="00DB58F6"/>
    <w:rsid w:val="00DB6290"/>
    <w:rsid w:val="00DB7486"/>
    <w:rsid w:val="00DC67BD"/>
    <w:rsid w:val="00DD0BB9"/>
    <w:rsid w:val="00DD20EC"/>
    <w:rsid w:val="00DE1008"/>
    <w:rsid w:val="00DE251E"/>
    <w:rsid w:val="00DE36C8"/>
    <w:rsid w:val="00DE559F"/>
    <w:rsid w:val="00DE74A4"/>
    <w:rsid w:val="00DF0C11"/>
    <w:rsid w:val="00DF3C33"/>
    <w:rsid w:val="00DF78D5"/>
    <w:rsid w:val="00E14B42"/>
    <w:rsid w:val="00E15262"/>
    <w:rsid w:val="00E15791"/>
    <w:rsid w:val="00E24893"/>
    <w:rsid w:val="00E30091"/>
    <w:rsid w:val="00E343EA"/>
    <w:rsid w:val="00E36F78"/>
    <w:rsid w:val="00E404B7"/>
    <w:rsid w:val="00E418BF"/>
    <w:rsid w:val="00E43196"/>
    <w:rsid w:val="00E53464"/>
    <w:rsid w:val="00E606F2"/>
    <w:rsid w:val="00E60838"/>
    <w:rsid w:val="00E65525"/>
    <w:rsid w:val="00E66C2F"/>
    <w:rsid w:val="00E71C0A"/>
    <w:rsid w:val="00E725F6"/>
    <w:rsid w:val="00E73C7D"/>
    <w:rsid w:val="00E74B31"/>
    <w:rsid w:val="00E755DE"/>
    <w:rsid w:val="00E80E4E"/>
    <w:rsid w:val="00E8181D"/>
    <w:rsid w:val="00E8256B"/>
    <w:rsid w:val="00E831EC"/>
    <w:rsid w:val="00E9150F"/>
    <w:rsid w:val="00E92246"/>
    <w:rsid w:val="00E93ED8"/>
    <w:rsid w:val="00E94260"/>
    <w:rsid w:val="00E96D48"/>
    <w:rsid w:val="00EA0494"/>
    <w:rsid w:val="00EA0DD0"/>
    <w:rsid w:val="00EA174B"/>
    <w:rsid w:val="00EA1991"/>
    <w:rsid w:val="00EB334B"/>
    <w:rsid w:val="00EB4220"/>
    <w:rsid w:val="00ED35A3"/>
    <w:rsid w:val="00ED51C0"/>
    <w:rsid w:val="00ED5B0A"/>
    <w:rsid w:val="00ED731E"/>
    <w:rsid w:val="00ED7766"/>
    <w:rsid w:val="00ED7DF3"/>
    <w:rsid w:val="00EE031A"/>
    <w:rsid w:val="00EE5548"/>
    <w:rsid w:val="00EE6E55"/>
    <w:rsid w:val="00EF0E96"/>
    <w:rsid w:val="00EF1D26"/>
    <w:rsid w:val="00F01CAF"/>
    <w:rsid w:val="00F06D15"/>
    <w:rsid w:val="00F125CC"/>
    <w:rsid w:val="00F13A1D"/>
    <w:rsid w:val="00F15270"/>
    <w:rsid w:val="00F16C85"/>
    <w:rsid w:val="00F22955"/>
    <w:rsid w:val="00F3019D"/>
    <w:rsid w:val="00F30FB2"/>
    <w:rsid w:val="00F31F50"/>
    <w:rsid w:val="00F31FEF"/>
    <w:rsid w:val="00F3309B"/>
    <w:rsid w:val="00F366EC"/>
    <w:rsid w:val="00F3679E"/>
    <w:rsid w:val="00F400CD"/>
    <w:rsid w:val="00F4168D"/>
    <w:rsid w:val="00F43466"/>
    <w:rsid w:val="00F44551"/>
    <w:rsid w:val="00F46C68"/>
    <w:rsid w:val="00F51C31"/>
    <w:rsid w:val="00F51C75"/>
    <w:rsid w:val="00F54EC8"/>
    <w:rsid w:val="00F56249"/>
    <w:rsid w:val="00F57135"/>
    <w:rsid w:val="00F601A2"/>
    <w:rsid w:val="00F64562"/>
    <w:rsid w:val="00F646D7"/>
    <w:rsid w:val="00F71A37"/>
    <w:rsid w:val="00F71E22"/>
    <w:rsid w:val="00F745C8"/>
    <w:rsid w:val="00F74C74"/>
    <w:rsid w:val="00F8050E"/>
    <w:rsid w:val="00F83427"/>
    <w:rsid w:val="00F87E6A"/>
    <w:rsid w:val="00F91B8B"/>
    <w:rsid w:val="00F97CD8"/>
    <w:rsid w:val="00FA0180"/>
    <w:rsid w:val="00FA4F16"/>
    <w:rsid w:val="00FA60F4"/>
    <w:rsid w:val="00FA69C3"/>
    <w:rsid w:val="00FB64A2"/>
    <w:rsid w:val="00FC4FAF"/>
    <w:rsid w:val="00FD0050"/>
    <w:rsid w:val="00FD1DAE"/>
    <w:rsid w:val="00FD4801"/>
    <w:rsid w:val="00FD6D23"/>
    <w:rsid w:val="00FD7A54"/>
    <w:rsid w:val="00FE1067"/>
    <w:rsid w:val="00FE38C0"/>
    <w:rsid w:val="00FF32F7"/>
    <w:rsid w:val="00FF4225"/>
    <w:rsid w:val="00FF43A3"/>
    <w:rsid w:val="00FF4613"/>
    <w:rsid w:val="00FF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toc 1" w:uiPriority="39"/>
    <w:lsdException w:name="toc 2" w:uiPriority="39"/>
    <w:lsdException w:name="toc 3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Subtitle" w:semiHidden="0" w:uiPriority="11" w:unhideWhenUsed="0" w:qFormat="1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7133"/>
    <w:rPr>
      <w:sz w:val="24"/>
      <w:szCs w:val="24"/>
    </w:rPr>
  </w:style>
  <w:style w:type="paragraph" w:styleId="Nadpis1">
    <w:name w:val="heading 1"/>
    <w:basedOn w:val="Normln"/>
    <w:next w:val="textzpravy"/>
    <w:link w:val="Nadpis1Char"/>
    <w:qFormat/>
    <w:rsid w:val="006C7133"/>
    <w:pPr>
      <w:keepNext/>
      <w:numPr>
        <w:numId w:val="1"/>
      </w:numPr>
      <w:tabs>
        <w:tab w:val="clear" w:pos="7095"/>
        <w:tab w:val="num" w:pos="432"/>
      </w:tabs>
      <w:spacing w:before="240" w:after="240"/>
      <w:ind w:left="431" w:hanging="431"/>
      <w:outlineLvl w:val="0"/>
    </w:pPr>
    <w:rPr>
      <w:rFonts w:ascii="Arial Narrow" w:hAnsi="Arial Narrow" w:cs="Arial"/>
      <w:b/>
      <w:bCs/>
      <w:caps/>
      <w:color w:val="548DD4" w:themeColor="text2" w:themeTint="99"/>
      <w:spacing w:val="60"/>
      <w:kern w:val="32"/>
      <w:sz w:val="22"/>
    </w:rPr>
  </w:style>
  <w:style w:type="paragraph" w:styleId="Nadpis2">
    <w:name w:val="heading 2"/>
    <w:basedOn w:val="Normln"/>
    <w:next w:val="textzpravy"/>
    <w:link w:val="Nadpis2Char"/>
    <w:qFormat/>
    <w:rsid w:val="00AF2F58"/>
    <w:pPr>
      <w:keepNext/>
      <w:numPr>
        <w:ilvl w:val="1"/>
        <w:numId w:val="1"/>
      </w:numPr>
      <w:spacing w:before="240" w:after="240"/>
      <w:outlineLvl w:val="1"/>
    </w:pPr>
    <w:rPr>
      <w:rFonts w:ascii="Arial Narrow" w:hAnsi="Arial Narrow" w:cs="Arial"/>
      <w:b/>
      <w:bCs/>
      <w:spacing w:val="60"/>
      <w:sz w:val="22"/>
      <w:szCs w:val="20"/>
    </w:rPr>
  </w:style>
  <w:style w:type="paragraph" w:styleId="Nadpis3">
    <w:name w:val="heading 3"/>
    <w:basedOn w:val="Normln"/>
    <w:next w:val="textzpravy"/>
    <w:link w:val="Nadpis3Char"/>
    <w:qFormat/>
    <w:rsid w:val="00D365EC"/>
    <w:pPr>
      <w:keepNext/>
      <w:numPr>
        <w:ilvl w:val="2"/>
        <w:numId w:val="1"/>
      </w:numPr>
      <w:spacing w:after="120"/>
      <w:outlineLvl w:val="2"/>
    </w:pPr>
    <w:rPr>
      <w:rFonts w:ascii="Arial Narrow" w:hAnsi="Arial Narrow" w:cs="Arial"/>
      <w:spacing w:val="40"/>
      <w:sz w:val="22"/>
      <w:szCs w:val="18"/>
    </w:rPr>
  </w:style>
  <w:style w:type="paragraph" w:styleId="Nadpis4">
    <w:name w:val="heading 4"/>
    <w:basedOn w:val="Normln"/>
    <w:next w:val="Normln"/>
    <w:link w:val="Nadpis4Char"/>
    <w:qFormat/>
    <w:rsid w:val="00D761A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D761A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D761A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D761A2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D761A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D761A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C7133"/>
    <w:rPr>
      <w:rFonts w:ascii="Arial Narrow" w:hAnsi="Arial Narrow" w:cs="Arial"/>
      <w:b/>
      <w:bCs/>
      <w:caps/>
      <w:color w:val="548DD4" w:themeColor="text2" w:themeTint="99"/>
      <w:spacing w:val="60"/>
      <w:kern w:val="32"/>
      <w:sz w:val="22"/>
      <w:szCs w:val="24"/>
    </w:rPr>
  </w:style>
  <w:style w:type="character" w:customStyle="1" w:styleId="Heading2Char">
    <w:name w:val="Heading 2 Char"/>
    <w:aliases w:val="2Nadpis Char,Podnadpis Char"/>
    <w:basedOn w:val="Standardnpsmoodstavce"/>
    <w:uiPriority w:val="9"/>
    <w:semiHidden/>
    <w:rsid w:val="00031B7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D365EC"/>
    <w:rPr>
      <w:rFonts w:ascii="Arial Narrow" w:hAnsi="Arial Narrow" w:cs="Arial"/>
      <w:spacing w:val="40"/>
      <w:sz w:val="22"/>
      <w:szCs w:val="18"/>
    </w:rPr>
  </w:style>
  <w:style w:type="character" w:customStyle="1" w:styleId="Nadpis4Char">
    <w:name w:val="Nadpis 4 Char"/>
    <w:basedOn w:val="Standardnpsmoodstavce"/>
    <w:link w:val="Nadpis4"/>
    <w:uiPriority w:val="99"/>
    <w:rsid w:val="00031B70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031B70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031B70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031B70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031B70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031B70"/>
    <w:rPr>
      <w:rFonts w:ascii="Arial" w:hAnsi="Arial" w:cs="Arial"/>
      <w:sz w:val="22"/>
      <w:szCs w:val="22"/>
    </w:rPr>
  </w:style>
  <w:style w:type="paragraph" w:customStyle="1" w:styleId="textzpravyCharChar">
    <w:name w:val="text zpravy Char Char"/>
    <w:basedOn w:val="Normln"/>
    <w:link w:val="textzpravyCharCharChar"/>
    <w:rsid w:val="009328EA"/>
    <w:pPr>
      <w:spacing w:line="240" w:lineRule="exact"/>
      <w:jc w:val="both"/>
    </w:pPr>
    <w:rPr>
      <w:rFonts w:ascii="Arial" w:hAnsi="Arial" w:cs="Arial"/>
      <w:sz w:val="20"/>
      <w:szCs w:val="20"/>
    </w:rPr>
  </w:style>
  <w:style w:type="paragraph" w:styleId="Rozvrendokumentu">
    <w:name w:val="Document Map"/>
    <w:basedOn w:val="Normln"/>
    <w:link w:val="RozvrendokumentuChar"/>
    <w:uiPriority w:val="99"/>
    <w:semiHidden/>
    <w:rsid w:val="00A12826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031B70"/>
    <w:rPr>
      <w:sz w:val="0"/>
      <w:szCs w:val="0"/>
    </w:rPr>
  </w:style>
  <w:style w:type="paragraph" w:styleId="Zhlav">
    <w:name w:val="header"/>
    <w:aliases w:val="záhlaví,záhlaví Char Char"/>
    <w:basedOn w:val="Normln"/>
    <w:link w:val="ZhlavChar"/>
    <w:rsid w:val="0032459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Char Char Char"/>
    <w:basedOn w:val="Standardnpsmoodstavce"/>
    <w:link w:val="Zhlav"/>
    <w:rsid w:val="00031B70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3245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31B70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324593"/>
  </w:style>
  <w:style w:type="paragraph" w:styleId="Zkladntext">
    <w:name w:val="Body Text"/>
    <w:basedOn w:val="Normln"/>
    <w:link w:val="ZkladntextChar"/>
    <w:uiPriority w:val="99"/>
    <w:rsid w:val="00680F59"/>
    <w:pPr>
      <w:spacing w:after="120"/>
      <w:jc w:val="center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31B70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58797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031B70"/>
    <w:rPr>
      <w:sz w:val="24"/>
      <w:szCs w:val="24"/>
    </w:rPr>
  </w:style>
  <w:style w:type="paragraph" w:customStyle="1" w:styleId="Podpis-jmno">
    <w:name w:val="Podpis - jméno"/>
    <w:basedOn w:val="Podpis"/>
    <w:next w:val="Normln"/>
    <w:uiPriority w:val="99"/>
    <w:semiHidden/>
    <w:rsid w:val="005F42AF"/>
    <w:pPr>
      <w:keepNext/>
      <w:keepLines/>
      <w:spacing w:before="660" w:line="240" w:lineRule="atLeast"/>
      <w:ind w:left="0"/>
      <w:jc w:val="both"/>
    </w:pPr>
    <w:rPr>
      <w:sz w:val="22"/>
      <w:szCs w:val="22"/>
    </w:rPr>
  </w:style>
  <w:style w:type="paragraph" w:styleId="Podpis">
    <w:name w:val="Signature"/>
    <w:basedOn w:val="Normln"/>
    <w:link w:val="PodpisChar"/>
    <w:uiPriority w:val="99"/>
    <w:rsid w:val="005F42AF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031B70"/>
    <w:rPr>
      <w:sz w:val="24"/>
      <w:szCs w:val="24"/>
    </w:rPr>
  </w:style>
  <w:style w:type="paragraph" w:styleId="Nzev">
    <w:name w:val="Title"/>
    <w:basedOn w:val="Normln"/>
    <w:link w:val="NzevChar"/>
    <w:qFormat/>
    <w:rsid w:val="005F42AF"/>
    <w:pPr>
      <w:jc w:val="center"/>
    </w:pPr>
    <w:rPr>
      <w:rFonts w:ascii="Arial" w:hAnsi="Arial" w:cs="Arial"/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031B7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2">
    <w:name w:val="Body Text 2"/>
    <w:basedOn w:val="Normln"/>
    <w:link w:val="Zkladntext2Char"/>
    <w:uiPriority w:val="99"/>
    <w:rsid w:val="00240EE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31B70"/>
    <w:rPr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E14B42"/>
    <w:pPr>
      <w:spacing w:before="120" w:after="120"/>
    </w:pPr>
    <w:rPr>
      <w:rFonts w:ascii="Arial Narrow" w:hAnsi="Arial Narrow" w:cs="Calibr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DB4F60"/>
    <w:pPr>
      <w:tabs>
        <w:tab w:val="left" w:pos="709"/>
        <w:tab w:val="right" w:leader="dot" w:pos="9628"/>
      </w:tabs>
      <w:ind w:left="240"/>
    </w:pPr>
    <w:rPr>
      <w:rFonts w:ascii="Arial Narrow" w:hAnsi="Arial Narrow"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2B513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99"/>
    <w:semiHidden/>
    <w:rsid w:val="002B5139"/>
    <w:pPr>
      <w:ind w:left="72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99"/>
    <w:semiHidden/>
    <w:rsid w:val="002B5139"/>
    <w:pPr>
      <w:ind w:left="96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99"/>
    <w:semiHidden/>
    <w:rsid w:val="002B5139"/>
    <w:pPr>
      <w:ind w:left="12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99"/>
    <w:semiHidden/>
    <w:rsid w:val="002B5139"/>
    <w:pPr>
      <w:ind w:left="144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99"/>
    <w:semiHidden/>
    <w:rsid w:val="002B5139"/>
    <w:pPr>
      <w:ind w:left="168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99"/>
    <w:semiHidden/>
    <w:rsid w:val="002B5139"/>
    <w:pPr>
      <w:ind w:left="1920"/>
    </w:pPr>
    <w:rPr>
      <w:rFonts w:ascii="Calibri" w:hAnsi="Calibri" w:cs="Calibri"/>
      <w:sz w:val="18"/>
      <w:szCs w:val="18"/>
    </w:rPr>
  </w:style>
  <w:style w:type="character" w:styleId="Hypertextovodkaz">
    <w:name w:val="Hyperlink"/>
    <w:basedOn w:val="Standardnpsmoodstavce"/>
    <w:uiPriority w:val="99"/>
    <w:rsid w:val="002B5139"/>
    <w:rPr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rsid w:val="00F71E2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31B70"/>
    <w:rPr>
      <w:sz w:val="16"/>
      <w:szCs w:val="16"/>
    </w:rPr>
  </w:style>
  <w:style w:type="paragraph" w:styleId="Zkladntext-prvnodsazen">
    <w:name w:val="Body Text First Indent"/>
    <w:basedOn w:val="Zkladntext"/>
    <w:link w:val="Zkladntext-prvnodsazenChar"/>
    <w:uiPriority w:val="99"/>
    <w:rsid w:val="00A84A11"/>
    <w:pPr>
      <w:ind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031B70"/>
    <w:rPr>
      <w:sz w:val="24"/>
      <w:szCs w:val="24"/>
    </w:rPr>
  </w:style>
  <w:style w:type="paragraph" w:customStyle="1" w:styleId="Potenpsmenaodkazu">
    <w:name w:val="Počáteční písmena odkazu"/>
    <w:basedOn w:val="Zkladntext"/>
    <w:next w:val="Normln"/>
    <w:uiPriority w:val="99"/>
    <w:rsid w:val="00A84A11"/>
    <w:pPr>
      <w:keepNext/>
      <w:keepLines/>
      <w:spacing w:after="0" w:line="240" w:lineRule="atLeast"/>
      <w:ind w:firstLine="360"/>
      <w:jc w:val="both"/>
    </w:pPr>
    <w:rPr>
      <w:rFonts w:ascii="Times New Roman" w:hAnsi="Times New Roman" w:cs="Times New Roman"/>
    </w:rPr>
  </w:style>
  <w:style w:type="paragraph" w:customStyle="1" w:styleId="Zkladntext21">
    <w:name w:val="Základní text 21"/>
    <w:basedOn w:val="Normln"/>
    <w:uiPriority w:val="99"/>
    <w:semiHidden/>
    <w:rsid w:val="001A31C5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paragraph" w:styleId="Zkladntextodsazen">
    <w:name w:val="Body Text Indent"/>
    <w:basedOn w:val="Normln"/>
    <w:link w:val="ZkladntextodsazenChar"/>
    <w:uiPriority w:val="99"/>
    <w:rsid w:val="00976FC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31B70"/>
    <w:rPr>
      <w:sz w:val="24"/>
      <w:szCs w:val="24"/>
    </w:rPr>
  </w:style>
  <w:style w:type="paragraph" w:customStyle="1" w:styleId="Nadpiszkladn">
    <w:name w:val="Nadpis základní"/>
    <w:basedOn w:val="Zkladntext"/>
    <w:next w:val="Zkladntext"/>
    <w:uiPriority w:val="99"/>
    <w:rsid w:val="00F3309B"/>
    <w:pPr>
      <w:keepNext/>
      <w:keepLines/>
      <w:spacing w:after="0" w:line="240" w:lineRule="atLeast"/>
      <w:jc w:val="left"/>
    </w:pPr>
    <w:rPr>
      <w:rFonts w:ascii="Times New Roman" w:hAnsi="Times New Roman" w:cs="Times New Roman"/>
      <w:kern w:val="20"/>
    </w:rPr>
  </w:style>
  <w:style w:type="paragraph" w:customStyle="1" w:styleId="Podpis-funkce">
    <w:name w:val="Podpis - funkce"/>
    <w:basedOn w:val="Podpis"/>
    <w:next w:val="Normln"/>
    <w:uiPriority w:val="99"/>
    <w:semiHidden/>
    <w:rsid w:val="00F3309B"/>
    <w:pPr>
      <w:keepNext/>
      <w:keepLines/>
      <w:spacing w:line="240" w:lineRule="atLeast"/>
      <w:ind w:left="0"/>
      <w:jc w:val="both"/>
    </w:pPr>
    <w:rPr>
      <w:sz w:val="22"/>
      <w:szCs w:val="22"/>
    </w:rPr>
  </w:style>
  <w:style w:type="paragraph" w:customStyle="1" w:styleId="StyltextzpravyVechnavelk">
    <w:name w:val="Styl text zpravy + Všechna velká"/>
    <w:basedOn w:val="textzpravyCharChar"/>
    <w:link w:val="StyltextzpravyVechnavelkChar"/>
    <w:uiPriority w:val="99"/>
    <w:semiHidden/>
    <w:rsid w:val="00842C54"/>
    <w:rPr>
      <w:caps/>
      <w:sz w:val="18"/>
      <w:szCs w:val="18"/>
    </w:rPr>
  </w:style>
  <w:style w:type="character" w:customStyle="1" w:styleId="textzpravyCharCharChar">
    <w:name w:val="text zpravy Char Char Char"/>
    <w:basedOn w:val="Standardnpsmoodstavce"/>
    <w:link w:val="textzpravyCharChar"/>
    <w:rsid w:val="00842C54"/>
    <w:rPr>
      <w:rFonts w:ascii="Arial" w:hAnsi="Arial" w:cs="Arial"/>
      <w:sz w:val="22"/>
      <w:szCs w:val="22"/>
      <w:lang w:val="cs-CZ" w:eastAsia="cs-CZ"/>
    </w:rPr>
  </w:style>
  <w:style w:type="character" w:customStyle="1" w:styleId="StyltextzpravyVechnavelkChar">
    <w:name w:val="Styl text zpravy + Všechna velká Char"/>
    <w:basedOn w:val="textzpravyCharCharChar"/>
    <w:link w:val="StyltextzpravyVechnavelk"/>
    <w:uiPriority w:val="99"/>
    <w:rsid w:val="00842C54"/>
    <w:rPr>
      <w:rFonts w:ascii="Arial" w:hAnsi="Arial" w:cs="Arial"/>
      <w:caps/>
      <w:sz w:val="22"/>
      <w:szCs w:val="22"/>
      <w:lang w:val="cs-CZ" w:eastAsia="cs-CZ"/>
    </w:rPr>
  </w:style>
  <w:style w:type="paragraph" w:customStyle="1" w:styleId="TZtext">
    <w:name w:val="TZ  text"/>
    <w:basedOn w:val="Normln"/>
    <w:uiPriority w:val="99"/>
    <w:rsid w:val="00EF0E96"/>
    <w:pPr>
      <w:spacing w:line="320" w:lineRule="atLeast"/>
      <w:jc w:val="both"/>
    </w:pPr>
    <w:rPr>
      <w:rFonts w:ascii="Arial" w:eastAsia="MS Mincho" w:hAnsi="Arial" w:cs="Arial"/>
      <w:spacing w:val="10"/>
      <w:sz w:val="22"/>
      <w:szCs w:val="22"/>
    </w:rPr>
  </w:style>
  <w:style w:type="paragraph" w:customStyle="1" w:styleId="TZkapitola">
    <w:name w:val="TZ kapitola"/>
    <w:basedOn w:val="Normln"/>
    <w:next w:val="TZtext"/>
    <w:uiPriority w:val="99"/>
    <w:rsid w:val="00EF0E96"/>
    <w:pPr>
      <w:pBdr>
        <w:bottom w:val="single" w:sz="4" w:space="1" w:color="auto"/>
      </w:pBdr>
      <w:outlineLvl w:val="1"/>
    </w:pPr>
    <w:rPr>
      <w:rFonts w:ascii="Arial" w:hAnsi="Arial" w:cs="Arial"/>
      <w:i/>
      <w:iCs/>
      <w:caps/>
      <w:spacing w:val="30"/>
      <w:sz w:val="22"/>
      <w:szCs w:val="22"/>
    </w:rPr>
  </w:style>
  <w:style w:type="paragraph" w:customStyle="1" w:styleId="StyltextzpravyDolejednoduchAutomatick05bka">
    <w:name w:val="Styl text zpravy + Dole: (jednoduché Automatická  05 b. šířka č..."/>
    <w:basedOn w:val="textzpravyCharChar"/>
    <w:uiPriority w:val="99"/>
    <w:rsid w:val="00EF0E96"/>
    <w:pPr>
      <w:pBdr>
        <w:bottom w:val="single" w:sz="4" w:space="1" w:color="auto"/>
      </w:pBdr>
    </w:pPr>
    <w:rPr>
      <w:caps/>
    </w:rPr>
  </w:style>
  <w:style w:type="paragraph" w:customStyle="1" w:styleId="TZoddl">
    <w:name w:val="TZ oddíl"/>
    <w:basedOn w:val="Normln"/>
    <w:next w:val="TZtext"/>
    <w:uiPriority w:val="99"/>
    <w:rsid w:val="00EF0E96"/>
    <w:pPr>
      <w:pBdr>
        <w:bottom w:val="double" w:sz="4" w:space="1" w:color="auto"/>
      </w:pBdr>
      <w:outlineLvl w:val="0"/>
    </w:pPr>
    <w:rPr>
      <w:rFonts w:ascii="Arial" w:hAnsi="Arial" w:cs="Arial"/>
      <w:b/>
      <w:bCs/>
      <w:caps/>
      <w:spacing w:val="40"/>
      <w:sz w:val="22"/>
      <w:szCs w:val="22"/>
    </w:rPr>
  </w:style>
  <w:style w:type="paragraph" w:customStyle="1" w:styleId="TZpodkapitola">
    <w:name w:val="TZ podkapitola"/>
    <w:basedOn w:val="TZkapitola"/>
    <w:next w:val="TZtext"/>
    <w:uiPriority w:val="99"/>
    <w:rsid w:val="00EF0E96"/>
    <w:pPr>
      <w:pBdr>
        <w:bottom w:val="none" w:sz="0" w:space="0" w:color="auto"/>
      </w:pBdr>
      <w:outlineLvl w:val="2"/>
    </w:pPr>
    <w:rPr>
      <w:sz w:val="20"/>
      <w:szCs w:val="20"/>
      <w:u w:val="single"/>
    </w:rPr>
  </w:style>
  <w:style w:type="paragraph" w:customStyle="1" w:styleId="StyltextzpravyRozeno12b">
    <w:name w:val="Styl text zpravy + Rozšířené o  12 b."/>
    <w:basedOn w:val="textzpravyCharChar"/>
    <w:uiPriority w:val="99"/>
    <w:rsid w:val="007210DD"/>
    <w:rPr>
      <w:caps/>
      <w:spacing w:val="24"/>
      <w:sz w:val="18"/>
      <w:szCs w:val="18"/>
    </w:rPr>
  </w:style>
  <w:style w:type="paragraph" w:customStyle="1" w:styleId="textzpravy">
    <w:name w:val="text zpravy"/>
    <w:basedOn w:val="Normln"/>
    <w:link w:val="textzpravyChar"/>
    <w:rsid w:val="00E14B42"/>
    <w:pPr>
      <w:spacing w:line="240" w:lineRule="exact"/>
      <w:jc w:val="both"/>
    </w:pPr>
    <w:rPr>
      <w:rFonts w:ascii="Arial Narrow" w:hAnsi="Arial Narrow" w:cs="Arial"/>
      <w:sz w:val="22"/>
    </w:rPr>
  </w:style>
  <w:style w:type="character" w:customStyle="1" w:styleId="textzpravyChar">
    <w:name w:val="text zpravy Char"/>
    <w:basedOn w:val="Standardnpsmoodstavce"/>
    <w:link w:val="textzpravy"/>
    <w:rsid w:val="00E14B42"/>
    <w:rPr>
      <w:rFonts w:ascii="Arial Narrow" w:hAnsi="Arial Narrow" w:cs="Arial"/>
      <w:sz w:val="22"/>
      <w:szCs w:val="24"/>
    </w:rPr>
  </w:style>
  <w:style w:type="table" w:styleId="Mkatabulky">
    <w:name w:val="Table Grid"/>
    <w:basedOn w:val="Normlntabulka"/>
    <w:uiPriority w:val="99"/>
    <w:rsid w:val="00747666"/>
    <w:pPr>
      <w:keepLines/>
      <w:spacing w:after="120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">
    <w:name w:val="Normální1"/>
    <w:basedOn w:val="Normln"/>
    <w:uiPriority w:val="99"/>
    <w:rsid w:val="00784CFD"/>
    <w:pPr>
      <w:widowControl w:val="0"/>
    </w:pPr>
    <w:rPr>
      <w:noProof/>
      <w:sz w:val="20"/>
      <w:szCs w:val="20"/>
    </w:rPr>
  </w:style>
  <w:style w:type="paragraph" w:customStyle="1" w:styleId="Zkladntext31">
    <w:name w:val="Základní text 31"/>
    <w:basedOn w:val="Normln"/>
    <w:uiPriority w:val="99"/>
    <w:rsid w:val="00130F5D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 w:cs="Arial"/>
    </w:rPr>
  </w:style>
  <w:style w:type="paragraph" w:customStyle="1" w:styleId="StylNadpis2Vlevo0cmPrvndek0cm">
    <w:name w:val="Styl Nadpis 2 + Vlevo:  0 cm První řádek:  0 cm"/>
    <w:basedOn w:val="Nadpis2"/>
    <w:uiPriority w:val="99"/>
    <w:rsid w:val="0045537D"/>
    <w:pPr>
      <w:numPr>
        <w:ilvl w:val="0"/>
        <w:numId w:val="0"/>
      </w:numPr>
    </w:pPr>
    <w:rPr>
      <w:b w:val="0"/>
      <w:bCs w:val="0"/>
      <w:sz w:val="18"/>
      <w:szCs w:val="18"/>
    </w:rPr>
  </w:style>
  <w:style w:type="paragraph" w:customStyle="1" w:styleId="StyltextzpravyCharChar9bVechnavelk">
    <w:name w:val="Styl text zpravy Char Char + 9 b. Všechna velká"/>
    <w:basedOn w:val="textzpravyCharChar"/>
    <w:uiPriority w:val="99"/>
    <w:rsid w:val="0045537D"/>
    <w:rPr>
      <w:caps/>
      <w:spacing w:val="24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AF2F58"/>
    <w:rPr>
      <w:rFonts w:ascii="Arial Narrow" w:hAnsi="Arial Narrow" w:cs="Arial"/>
      <w:b/>
      <w:bCs/>
      <w:spacing w:val="60"/>
      <w:sz w:val="22"/>
    </w:rPr>
  </w:style>
  <w:style w:type="paragraph" w:customStyle="1" w:styleId="textzprvy">
    <w:name w:val="text zprávy"/>
    <w:basedOn w:val="Normln"/>
    <w:uiPriority w:val="99"/>
    <w:rsid w:val="00B634E8"/>
    <w:pPr>
      <w:jc w:val="both"/>
    </w:pPr>
    <w:rPr>
      <w:rFonts w:ascii="Arial" w:eastAsia="MS Mincho" w:hAnsi="Arial" w:cs="Arial"/>
      <w:spacing w:val="10"/>
      <w:sz w:val="22"/>
      <w:szCs w:val="22"/>
    </w:rPr>
  </w:style>
  <w:style w:type="paragraph" w:styleId="Normlnweb">
    <w:name w:val="Normal (Web)"/>
    <w:basedOn w:val="Normln"/>
    <w:uiPriority w:val="99"/>
    <w:rsid w:val="00AF71D8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926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6F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9052F"/>
    <w:pPr>
      <w:ind w:left="720"/>
      <w:contextualSpacing/>
    </w:pPr>
    <w:rPr>
      <w:rFonts w:ascii="Calibri" w:hAnsi="Calibri"/>
      <w:sz w:val="22"/>
    </w:rPr>
  </w:style>
  <w:style w:type="paragraph" w:customStyle="1" w:styleId="odstavec">
    <w:name w:val="odstavec"/>
    <w:basedOn w:val="textzpravy"/>
    <w:next w:val="textzpravy"/>
    <w:uiPriority w:val="99"/>
    <w:rsid w:val="000C55F9"/>
    <w:pPr>
      <w:spacing w:before="120" w:after="120"/>
    </w:pPr>
    <w:rPr>
      <w:rFonts w:cs="Times New Roman"/>
      <w:spacing w:val="60"/>
      <w:szCs w:val="18"/>
    </w:rPr>
  </w:style>
  <w:style w:type="character" w:customStyle="1" w:styleId="textzpravyChar1">
    <w:name w:val="text zpravy Char1"/>
    <w:basedOn w:val="Standardnpsmoodstavce"/>
    <w:uiPriority w:val="99"/>
    <w:rsid w:val="00AF2F58"/>
    <w:rPr>
      <w:rFonts w:ascii="Arial Narrow" w:eastAsia="Times New Roman" w:hAnsi="Arial Narrow" w:cs="Times New Roman"/>
      <w:lang w:eastAsia="cs-CZ"/>
    </w:rPr>
  </w:style>
  <w:style w:type="paragraph" w:customStyle="1" w:styleId="TPOOdstavec">
    <w:name w:val="TPO Odstavec"/>
    <w:basedOn w:val="Normln"/>
    <w:rsid w:val="00A76160"/>
    <w:pPr>
      <w:spacing w:after="240"/>
      <w:jc w:val="both"/>
    </w:pPr>
  </w:style>
  <w:style w:type="paragraph" w:customStyle="1" w:styleId="1strnn-1-23">
    <w:name w:val="1strnn-1-23"/>
    <w:basedOn w:val="Normln"/>
    <w:rsid w:val="006F6DDD"/>
    <w:pPr>
      <w:spacing w:before="100" w:beforeAutospacing="1" w:after="100" w:afterAutospacing="1"/>
    </w:pPr>
  </w:style>
  <w:style w:type="paragraph" w:customStyle="1" w:styleId="Default">
    <w:name w:val="Default"/>
    <w:rsid w:val="007276D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tulek">
    <w:name w:val="caption"/>
    <w:basedOn w:val="Normln"/>
    <w:next w:val="Normln"/>
    <w:qFormat/>
    <w:rsid w:val="00ED35A3"/>
    <w:pPr>
      <w:spacing w:before="240"/>
      <w:jc w:val="center"/>
    </w:pPr>
    <w:rPr>
      <w:rFonts w:ascii="Arial" w:hAnsi="Arial"/>
      <w:b/>
      <w:caps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A930B-DA28-40B0-A34E-426F77ACD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18</Pages>
  <Words>6153</Words>
  <Characters>36309</Characters>
  <Application>Microsoft Office Word</Application>
  <DocSecurity>0</DocSecurity>
  <Lines>302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2014-10-02T17:44:00Z</cp:lastPrinted>
  <dcterms:created xsi:type="dcterms:W3CDTF">2014-02-08T09:01:00Z</dcterms:created>
  <dcterms:modified xsi:type="dcterms:W3CDTF">2017-06-12T10:16:00Z</dcterms:modified>
</cp:coreProperties>
</file>